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428" w14:textId="77777777" w:rsidR="00AD3A3D" w:rsidRPr="006D5543" w:rsidRDefault="002A417A" w:rsidP="006D5543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6D5543">
        <w:rPr>
          <w:b/>
          <w:sz w:val="28"/>
          <w:szCs w:val="28"/>
        </w:rPr>
        <w:t>Справка</w:t>
      </w:r>
      <w:r w:rsidR="0071062D" w:rsidRPr="006D5543">
        <w:rPr>
          <w:b/>
          <w:sz w:val="28"/>
          <w:szCs w:val="28"/>
        </w:rPr>
        <w:t xml:space="preserve"> о </w:t>
      </w:r>
      <w:r w:rsidR="00AD3A3D" w:rsidRPr="006D5543">
        <w:rPr>
          <w:b/>
          <w:sz w:val="28"/>
          <w:szCs w:val="28"/>
        </w:rPr>
        <w:t xml:space="preserve">развитии </w:t>
      </w:r>
      <w:r w:rsidR="0071062D" w:rsidRPr="006D5543">
        <w:rPr>
          <w:b/>
          <w:sz w:val="28"/>
          <w:szCs w:val="28"/>
        </w:rPr>
        <w:t>досуговой, физкультурно-оздоровительной работ</w:t>
      </w:r>
      <w:r w:rsidR="00AD3A3D" w:rsidRPr="006D5543">
        <w:rPr>
          <w:b/>
          <w:sz w:val="28"/>
          <w:szCs w:val="28"/>
        </w:rPr>
        <w:t>ы с</w:t>
      </w:r>
      <w:r w:rsidR="00FF3848" w:rsidRPr="006D5543">
        <w:rPr>
          <w:b/>
          <w:sz w:val="28"/>
          <w:szCs w:val="28"/>
        </w:rPr>
        <w:t> </w:t>
      </w:r>
      <w:r w:rsidR="00AD3A3D" w:rsidRPr="006D5543">
        <w:rPr>
          <w:b/>
          <w:sz w:val="28"/>
          <w:szCs w:val="28"/>
        </w:rPr>
        <w:t>населени</w:t>
      </w:r>
      <w:r w:rsidR="003701AC" w:rsidRPr="006D5543">
        <w:rPr>
          <w:b/>
          <w:sz w:val="28"/>
          <w:szCs w:val="28"/>
        </w:rPr>
        <w:t xml:space="preserve">ем на территории района </w:t>
      </w:r>
      <w:r w:rsidR="00A06C27" w:rsidRPr="006D5543">
        <w:rPr>
          <w:b/>
          <w:sz w:val="28"/>
          <w:szCs w:val="28"/>
        </w:rPr>
        <w:t>Капотня</w:t>
      </w:r>
    </w:p>
    <w:p w14:paraId="3D0D7583" w14:textId="77777777" w:rsidR="003701AC" w:rsidRPr="006D5543" w:rsidRDefault="00B703ED" w:rsidP="006D5543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6D5543">
        <w:rPr>
          <w:b/>
          <w:sz w:val="28"/>
          <w:szCs w:val="28"/>
        </w:rPr>
        <w:t>в</w:t>
      </w:r>
      <w:r w:rsidR="003B7A87" w:rsidRPr="006D5543">
        <w:rPr>
          <w:b/>
          <w:sz w:val="28"/>
          <w:szCs w:val="28"/>
        </w:rPr>
        <w:t xml:space="preserve"> 20</w:t>
      </w:r>
      <w:r w:rsidR="00A06C27" w:rsidRPr="006D5543">
        <w:rPr>
          <w:b/>
          <w:sz w:val="28"/>
          <w:szCs w:val="28"/>
        </w:rPr>
        <w:t>20</w:t>
      </w:r>
      <w:r w:rsidR="00D94057" w:rsidRPr="006D5543">
        <w:rPr>
          <w:b/>
          <w:sz w:val="28"/>
          <w:szCs w:val="28"/>
        </w:rPr>
        <w:t xml:space="preserve"> году</w:t>
      </w:r>
      <w:r w:rsidR="006763D5" w:rsidRPr="006D5543">
        <w:rPr>
          <w:b/>
          <w:sz w:val="28"/>
          <w:szCs w:val="28"/>
        </w:rPr>
        <w:t xml:space="preserve"> </w:t>
      </w:r>
      <w:r w:rsidR="00B61256" w:rsidRPr="006D5543">
        <w:rPr>
          <w:b/>
          <w:sz w:val="28"/>
          <w:szCs w:val="28"/>
        </w:rPr>
        <w:t>(1 слайд)</w:t>
      </w:r>
    </w:p>
    <w:p w14:paraId="4861FA68" w14:textId="77777777" w:rsidR="002A417A" w:rsidRPr="006D5543" w:rsidRDefault="002A417A" w:rsidP="006D5543">
      <w:pPr>
        <w:spacing w:beforeLines="20" w:before="48" w:afterLines="20" w:after="48"/>
        <w:jc w:val="center"/>
        <w:rPr>
          <w:b/>
          <w:sz w:val="28"/>
          <w:szCs w:val="28"/>
        </w:rPr>
      </w:pPr>
    </w:p>
    <w:p w14:paraId="71D03D1F" w14:textId="77777777" w:rsidR="008B101E" w:rsidRPr="006D5543" w:rsidRDefault="000A7DEA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  <w:lang w:eastAsia="ar-SA"/>
        </w:rPr>
        <w:t xml:space="preserve">(2 слайд) </w:t>
      </w:r>
      <w:r w:rsidR="00DA06A8" w:rsidRPr="006D5543">
        <w:rPr>
          <w:sz w:val="28"/>
          <w:szCs w:val="28"/>
        </w:rPr>
        <w:t>Муниципальное учреждение города Москвы по ведению досуговой и социально-воспитательной работы с населением по месту жительства «Капотня» было создано внутригородским муниципальным образованием Капотня в городе Москве на основании распоряжения муниципалитета внутригородского образования Капотня в городе Москве от 22 ноября 2006 года №</w:t>
      </w:r>
      <w:r w:rsidR="008B101E" w:rsidRPr="006D5543">
        <w:rPr>
          <w:sz w:val="28"/>
          <w:szCs w:val="28"/>
        </w:rPr>
        <w:t> </w:t>
      </w:r>
      <w:r w:rsidR="00DA06A8" w:rsidRPr="006D5543">
        <w:rPr>
          <w:sz w:val="28"/>
          <w:szCs w:val="28"/>
        </w:rPr>
        <w:t>1.</w:t>
      </w:r>
      <w:r w:rsidR="008B101E" w:rsidRPr="006D5543">
        <w:rPr>
          <w:sz w:val="28"/>
          <w:szCs w:val="28"/>
        </w:rPr>
        <w:t xml:space="preserve"> </w:t>
      </w:r>
    </w:p>
    <w:p w14:paraId="5CC5CA31" w14:textId="77777777" w:rsidR="00DA06A8" w:rsidRPr="006D5543" w:rsidRDefault="00DA06A8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На основании Распоряжения префектуры ЮВАО г. Москвы от 31.03.2014 года № 161 было переименовано в Государственное бюджетное учреждение города Москвы «Центр досуга и спорта «Капотня» (ГБУ ЦДС «Капотня»). </w:t>
      </w:r>
    </w:p>
    <w:p w14:paraId="2AEAA46D" w14:textId="77777777" w:rsidR="003E3DA8" w:rsidRDefault="003E3DA8" w:rsidP="006D5543">
      <w:pPr>
        <w:spacing w:beforeLines="20" w:before="48" w:afterLines="20" w:after="48"/>
        <w:ind w:firstLine="70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Учредителем Учреждения является город Москва. Функции и полномочия учредителя осуществляет префектура ЮВАО города Москвы.</w:t>
      </w:r>
      <w:r w:rsidR="00E83BD2" w:rsidRPr="006D5543">
        <w:rPr>
          <w:sz w:val="28"/>
          <w:szCs w:val="28"/>
        </w:rPr>
        <w:t xml:space="preserve"> </w:t>
      </w:r>
    </w:p>
    <w:p w14:paraId="06B2AF49" w14:textId="77777777" w:rsidR="006D5543" w:rsidRDefault="006D5543" w:rsidP="006D5543">
      <w:pPr>
        <w:spacing w:beforeLines="20" w:before="48" w:afterLines="20" w:after="48"/>
        <w:ind w:firstLine="708"/>
        <w:jc w:val="both"/>
        <w:rPr>
          <w:sz w:val="28"/>
          <w:szCs w:val="28"/>
        </w:rPr>
      </w:pPr>
    </w:p>
    <w:p w14:paraId="0FFB3427" w14:textId="77777777" w:rsidR="00E83BD2" w:rsidRPr="006D5543" w:rsidRDefault="00B61256" w:rsidP="006D5543">
      <w:pPr>
        <w:pStyle w:val="a5"/>
        <w:spacing w:beforeLines="20" w:before="48" w:afterLines="20" w:after="48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55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(3</w:t>
      </w:r>
      <w:r w:rsidR="00FF3848" w:rsidRPr="006D55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 </w:t>
      </w:r>
      <w:r w:rsidRPr="006D55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слайд)</w:t>
      </w:r>
      <w:r w:rsidR="00FF3848" w:rsidRPr="006D55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A7DEA" w:rsidRPr="006D5543">
        <w:rPr>
          <w:rFonts w:ascii="Times New Roman" w:hAnsi="Times New Roman" w:cs="Times New Roman"/>
          <w:sz w:val="28"/>
          <w:szCs w:val="28"/>
          <w:lang w:eastAsia="ar-SA"/>
        </w:rPr>
        <w:t>Недвижимое имущество, находящееся в оперативном управлении ГБУ ЦДС «Капотня», в аренду или безвозмездное пользование сторонним организациям в 2020 году не передавалось. С</w:t>
      </w:r>
      <w:r w:rsidR="0033423B" w:rsidRPr="006D5543">
        <w:rPr>
          <w:rFonts w:ascii="Times New Roman" w:hAnsi="Times New Roman" w:cs="Times New Roman"/>
          <w:sz w:val="28"/>
          <w:szCs w:val="28"/>
          <w:lang w:eastAsia="ar-SA"/>
        </w:rPr>
        <w:t>тудии</w:t>
      </w:r>
      <w:r w:rsidR="006C69DB" w:rsidRPr="006D5543">
        <w:rPr>
          <w:rFonts w:ascii="Times New Roman" w:hAnsi="Times New Roman" w:cs="Times New Roman"/>
          <w:sz w:val="28"/>
          <w:szCs w:val="28"/>
          <w:lang w:eastAsia="ar-SA"/>
        </w:rPr>
        <w:t xml:space="preserve"> и спортивные секции центра функционируют </w:t>
      </w:r>
      <w:r w:rsidR="0006672A" w:rsidRPr="006D5543">
        <w:rPr>
          <w:rFonts w:ascii="Times New Roman" w:hAnsi="Times New Roman" w:cs="Times New Roman"/>
          <w:sz w:val="28"/>
          <w:szCs w:val="28"/>
          <w:lang w:eastAsia="ar-SA"/>
        </w:rPr>
        <w:t>на ба</w:t>
      </w:r>
      <w:r w:rsidR="006627F3" w:rsidRPr="006D5543">
        <w:rPr>
          <w:rFonts w:ascii="Times New Roman" w:hAnsi="Times New Roman" w:cs="Times New Roman"/>
          <w:sz w:val="28"/>
          <w:szCs w:val="28"/>
          <w:lang w:eastAsia="ar-SA"/>
        </w:rPr>
        <w:t xml:space="preserve">зе </w:t>
      </w:r>
      <w:r w:rsidR="00D46AFF" w:rsidRPr="006D554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2A417A" w:rsidRPr="006D5543">
        <w:rPr>
          <w:rFonts w:ascii="Times New Roman" w:hAnsi="Times New Roman" w:cs="Times New Roman"/>
          <w:sz w:val="28"/>
          <w:szCs w:val="28"/>
          <w:lang w:eastAsia="ar-SA"/>
        </w:rPr>
        <w:t xml:space="preserve"> помещений, общей площ</w:t>
      </w:r>
      <w:r w:rsidR="00D63A76" w:rsidRPr="006D5543">
        <w:rPr>
          <w:rFonts w:ascii="Times New Roman" w:hAnsi="Times New Roman" w:cs="Times New Roman"/>
          <w:sz w:val="28"/>
          <w:szCs w:val="28"/>
          <w:lang w:eastAsia="ar-SA"/>
        </w:rPr>
        <w:t xml:space="preserve">адью </w:t>
      </w:r>
      <w:r w:rsidR="00006A34" w:rsidRPr="006D5543">
        <w:rPr>
          <w:rFonts w:ascii="Times New Roman" w:hAnsi="Times New Roman" w:cs="Times New Roman"/>
          <w:sz w:val="28"/>
          <w:szCs w:val="28"/>
          <w:lang w:eastAsia="ar-SA"/>
        </w:rPr>
        <w:t>1058</w:t>
      </w:r>
      <w:r w:rsidR="006627F3" w:rsidRPr="006D5543">
        <w:rPr>
          <w:rFonts w:ascii="Times New Roman" w:hAnsi="Times New Roman" w:cs="Times New Roman"/>
          <w:sz w:val="28"/>
          <w:szCs w:val="28"/>
          <w:lang w:eastAsia="ar-SA"/>
        </w:rPr>
        <w:t>,4</w:t>
      </w:r>
      <w:r w:rsidR="00D63A76" w:rsidRPr="006D5543">
        <w:rPr>
          <w:rFonts w:ascii="Times New Roman" w:hAnsi="Times New Roman" w:cs="Times New Roman"/>
          <w:sz w:val="28"/>
          <w:szCs w:val="28"/>
          <w:lang w:eastAsia="ar-SA"/>
        </w:rPr>
        <w:t xml:space="preserve"> кв. м.</w:t>
      </w: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1559"/>
      </w:tblGrid>
      <w:tr w:rsidR="001F6617" w:rsidRPr="006D5543" w14:paraId="0B0CD603" w14:textId="77777777" w:rsidTr="006D5543">
        <w:trPr>
          <w:trHeight w:val="375"/>
        </w:trPr>
        <w:tc>
          <w:tcPr>
            <w:tcW w:w="817" w:type="dxa"/>
            <w:vMerge w:val="restart"/>
            <w:hideMark/>
          </w:tcPr>
          <w:p w14:paraId="330C6B39" w14:textId="77777777" w:rsidR="001F6617" w:rsidRPr="006D5543" w:rsidRDefault="001F6617" w:rsidP="006D5543">
            <w:pPr>
              <w:spacing w:beforeLines="20" w:before="48" w:afterLines="20" w:after="48"/>
              <w:jc w:val="both"/>
              <w:rPr>
                <w:b/>
                <w:bCs/>
                <w:lang w:eastAsia="ar-SA"/>
              </w:rPr>
            </w:pPr>
            <w:r w:rsidRPr="006D5543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8505" w:type="dxa"/>
            <w:vMerge w:val="restart"/>
            <w:hideMark/>
          </w:tcPr>
          <w:p w14:paraId="7E7A463D" w14:textId="77777777" w:rsidR="001F6617" w:rsidRPr="006D5543" w:rsidRDefault="001F6617" w:rsidP="006D5543">
            <w:pPr>
              <w:spacing w:beforeLines="20" w:before="48" w:afterLines="20" w:after="48"/>
              <w:jc w:val="center"/>
              <w:rPr>
                <w:b/>
                <w:bCs/>
                <w:lang w:eastAsia="ar-SA"/>
              </w:rPr>
            </w:pPr>
            <w:r w:rsidRPr="006D5543">
              <w:rPr>
                <w:b/>
                <w:bCs/>
                <w:lang w:eastAsia="ar-SA"/>
              </w:rPr>
              <w:t>Адрес помещения</w:t>
            </w:r>
          </w:p>
        </w:tc>
        <w:tc>
          <w:tcPr>
            <w:tcW w:w="1559" w:type="dxa"/>
            <w:vMerge w:val="restart"/>
            <w:hideMark/>
          </w:tcPr>
          <w:p w14:paraId="33E59EE0" w14:textId="77777777" w:rsidR="001F6617" w:rsidRPr="006D5543" w:rsidRDefault="001F6617" w:rsidP="006D5543">
            <w:pPr>
              <w:spacing w:beforeLines="20" w:before="48" w:afterLines="20" w:after="48"/>
              <w:jc w:val="center"/>
              <w:rPr>
                <w:b/>
                <w:bCs/>
                <w:lang w:eastAsia="ar-SA"/>
              </w:rPr>
            </w:pPr>
            <w:r w:rsidRPr="006D5543">
              <w:rPr>
                <w:b/>
                <w:bCs/>
                <w:lang w:eastAsia="ar-SA"/>
              </w:rPr>
              <w:t>Площадь, кв.</w:t>
            </w:r>
            <w:r w:rsidR="00F34D2B" w:rsidRPr="006D5543">
              <w:rPr>
                <w:b/>
                <w:bCs/>
                <w:lang w:eastAsia="ar-SA"/>
              </w:rPr>
              <w:t> </w:t>
            </w:r>
            <w:r w:rsidRPr="006D5543">
              <w:rPr>
                <w:b/>
                <w:bCs/>
                <w:lang w:eastAsia="ar-SA"/>
              </w:rPr>
              <w:t>м</w:t>
            </w:r>
          </w:p>
        </w:tc>
      </w:tr>
      <w:tr w:rsidR="001F6617" w:rsidRPr="006D5543" w14:paraId="608E1537" w14:textId="77777777" w:rsidTr="006D5543">
        <w:trPr>
          <w:trHeight w:val="276"/>
        </w:trPr>
        <w:tc>
          <w:tcPr>
            <w:tcW w:w="817" w:type="dxa"/>
            <w:vMerge/>
            <w:hideMark/>
          </w:tcPr>
          <w:p w14:paraId="067AF461" w14:textId="77777777" w:rsidR="001F6617" w:rsidRPr="006D5543" w:rsidRDefault="001F6617" w:rsidP="006D5543">
            <w:pPr>
              <w:spacing w:beforeLines="20" w:before="48" w:afterLines="20" w:after="48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5" w:type="dxa"/>
            <w:vMerge/>
            <w:hideMark/>
          </w:tcPr>
          <w:p w14:paraId="35FDE510" w14:textId="77777777" w:rsidR="001F6617" w:rsidRPr="006D5543" w:rsidRDefault="001F6617" w:rsidP="006D5543">
            <w:pPr>
              <w:spacing w:beforeLines="20" w:before="48" w:afterLines="20" w:after="4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14:paraId="684956A6" w14:textId="77777777" w:rsidR="001F6617" w:rsidRPr="006D5543" w:rsidRDefault="001F6617" w:rsidP="006D5543">
            <w:pPr>
              <w:spacing w:beforeLines="20" w:before="48" w:afterLines="20" w:after="48"/>
              <w:jc w:val="center"/>
              <w:rPr>
                <w:b/>
                <w:bCs/>
                <w:lang w:eastAsia="ar-SA"/>
              </w:rPr>
            </w:pPr>
          </w:p>
        </w:tc>
      </w:tr>
      <w:tr w:rsidR="001F6617" w:rsidRPr="006D5543" w14:paraId="2DF93314" w14:textId="77777777" w:rsidTr="006D5543">
        <w:trPr>
          <w:trHeight w:val="442"/>
        </w:trPr>
        <w:tc>
          <w:tcPr>
            <w:tcW w:w="817" w:type="dxa"/>
            <w:hideMark/>
          </w:tcPr>
          <w:p w14:paraId="45D0C2EF" w14:textId="77777777" w:rsidR="001F6617" w:rsidRPr="006D5543" w:rsidRDefault="001F6617" w:rsidP="006D5543">
            <w:pPr>
              <w:spacing w:beforeLines="20" w:before="48" w:afterLines="20" w:after="48"/>
              <w:jc w:val="both"/>
              <w:rPr>
                <w:lang w:eastAsia="ar-SA"/>
              </w:rPr>
            </w:pPr>
            <w:r w:rsidRPr="006D5543">
              <w:rPr>
                <w:lang w:eastAsia="ar-SA"/>
              </w:rPr>
              <w:t>1</w:t>
            </w:r>
          </w:p>
        </w:tc>
        <w:tc>
          <w:tcPr>
            <w:tcW w:w="8505" w:type="dxa"/>
            <w:hideMark/>
          </w:tcPr>
          <w:p w14:paraId="74D33080" w14:textId="77777777" w:rsidR="001F6617" w:rsidRPr="006D5543" w:rsidRDefault="001F6617" w:rsidP="006D5543">
            <w:pPr>
              <w:spacing w:beforeLines="20" w:before="48" w:afterLines="20" w:after="48"/>
              <w:rPr>
                <w:lang w:eastAsia="ar-SA"/>
              </w:rPr>
            </w:pPr>
            <w:proofErr w:type="spellStart"/>
            <w:r w:rsidRPr="006D5543">
              <w:rPr>
                <w:lang w:eastAsia="ar-SA"/>
              </w:rPr>
              <w:t>г.Москва</w:t>
            </w:r>
            <w:proofErr w:type="spellEnd"/>
            <w:r w:rsidRPr="006D5543">
              <w:rPr>
                <w:lang w:eastAsia="ar-SA"/>
              </w:rPr>
              <w:t xml:space="preserve">, </w:t>
            </w:r>
            <w:r w:rsidR="00006A34" w:rsidRPr="006D5543">
              <w:rPr>
                <w:lang w:eastAsia="ar-SA"/>
              </w:rPr>
              <w:t>Капотня 5-й квартал, 23</w:t>
            </w:r>
            <w:r w:rsidRPr="006D5543">
              <w:rPr>
                <w:lang w:eastAsia="ar-SA"/>
              </w:rPr>
              <w:t xml:space="preserve"> </w:t>
            </w:r>
            <w:r w:rsidR="00006A34" w:rsidRPr="006D5543">
              <w:rPr>
                <w:lang w:eastAsia="ar-SA"/>
              </w:rPr>
              <w:br/>
              <w:t xml:space="preserve">(1 этаж </w:t>
            </w:r>
            <w:proofErr w:type="spellStart"/>
            <w:r w:rsidR="00006A34" w:rsidRPr="006D5543">
              <w:rPr>
                <w:lang w:eastAsia="ar-SA"/>
              </w:rPr>
              <w:t>помещ</w:t>
            </w:r>
            <w:proofErr w:type="spellEnd"/>
            <w:r w:rsidR="00006A34" w:rsidRPr="006D5543">
              <w:rPr>
                <w:lang w:eastAsia="ar-SA"/>
              </w:rPr>
              <w:t>. 2, ком. 1-6, 6а, 7)</w:t>
            </w:r>
          </w:p>
        </w:tc>
        <w:tc>
          <w:tcPr>
            <w:tcW w:w="1559" w:type="dxa"/>
            <w:hideMark/>
          </w:tcPr>
          <w:p w14:paraId="64F88AFF" w14:textId="77777777" w:rsidR="001F6617" w:rsidRPr="006D5543" w:rsidRDefault="00006A34" w:rsidP="006D5543">
            <w:pPr>
              <w:spacing w:beforeLines="20" w:before="48" w:afterLines="20" w:after="48"/>
              <w:jc w:val="center"/>
              <w:rPr>
                <w:lang w:eastAsia="ar-SA"/>
              </w:rPr>
            </w:pPr>
            <w:r w:rsidRPr="006D5543">
              <w:rPr>
                <w:lang w:eastAsia="ar-SA"/>
              </w:rPr>
              <w:t>44,1</w:t>
            </w:r>
          </w:p>
        </w:tc>
      </w:tr>
      <w:tr w:rsidR="001F6617" w:rsidRPr="006D5543" w14:paraId="1D5C5541" w14:textId="77777777" w:rsidTr="006D5543">
        <w:trPr>
          <w:trHeight w:val="420"/>
        </w:trPr>
        <w:tc>
          <w:tcPr>
            <w:tcW w:w="817" w:type="dxa"/>
            <w:hideMark/>
          </w:tcPr>
          <w:p w14:paraId="4C2942F5" w14:textId="77777777" w:rsidR="001F6617" w:rsidRPr="006D5543" w:rsidRDefault="001F6617" w:rsidP="006D5543">
            <w:pPr>
              <w:spacing w:beforeLines="20" w:before="48" w:afterLines="20" w:after="48"/>
              <w:jc w:val="both"/>
              <w:rPr>
                <w:lang w:eastAsia="ar-SA"/>
              </w:rPr>
            </w:pPr>
            <w:r w:rsidRPr="006D5543">
              <w:rPr>
                <w:lang w:eastAsia="ar-SA"/>
              </w:rPr>
              <w:t>2</w:t>
            </w:r>
          </w:p>
        </w:tc>
        <w:tc>
          <w:tcPr>
            <w:tcW w:w="8505" w:type="dxa"/>
            <w:hideMark/>
          </w:tcPr>
          <w:p w14:paraId="65FA8FC9" w14:textId="77777777" w:rsidR="001F6617" w:rsidRPr="006D5543" w:rsidRDefault="001F6617" w:rsidP="006D5543">
            <w:pPr>
              <w:spacing w:beforeLines="20" w:before="48" w:afterLines="20" w:after="48"/>
              <w:rPr>
                <w:lang w:eastAsia="ar-SA"/>
              </w:rPr>
            </w:pPr>
            <w:proofErr w:type="spellStart"/>
            <w:r w:rsidRPr="006D5543">
              <w:rPr>
                <w:lang w:eastAsia="ar-SA"/>
              </w:rPr>
              <w:t>г.Москва</w:t>
            </w:r>
            <w:proofErr w:type="spellEnd"/>
            <w:r w:rsidRPr="006D5543">
              <w:rPr>
                <w:lang w:eastAsia="ar-SA"/>
              </w:rPr>
              <w:t xml:space="preserve">, </w:t>
            </w:r>
            <w:r w:rsidR="00FF3848" w:rsidRPr="006D5543">
              <w:rPr>
                <w:lang w:eastAsia="ar-SA"/>
              </w:rPr>
              <w:t>Капотня 2-й квартал, 5</w:t>
            </w:r>
            <w:r w:rsidR="00FF3848" w:rsidRPr="006D5543">
              <w:rPr>
                <w:lang w:eastAsia="ar-SA"/>
              </w:rPr>
              <w:br/>
              <w:t>(этаж 2 ком.</w:t>
            </w:r>
            <w:r w:rsidR="003778CF" w:rsidRPr="006D5543">
              <w:rPr>
                <w:lang w:eastAsia="ar-SA"/>
              </w:rPr>
              <w:t> </w:t>
            </w:r>
            <w:r w:rsidR="00FF3848" w:rsidRPr="006D5543">
              <w:rPr>
                <w:lang w:eastAsia="ar-SA"/>
              </w:rPr>
              <w:t>А, пом. I, ком.1, 2, 4-9, 9а, 9б, 9в, 9г, 10-18</w:t>
            </w:r>
            <w:r w:rsidR="00FD5C89" w:rsidRPr="006D5543">
              <w:rPr>
                <w:lang w:eastAsia="ar-SA"/>
              </w:rPr>
              <w:t>;</w:t>
            </w:r>
            <w:r w:rsidR="00FD5C89" w:rsidRPr="006D5543">
              <w:rPr>
                <w:lang w:eastAsia="ar-SA"/>
              </w:rPr>
              <w:br/>
              <w:t>этаж 1, пом. I, ком.15, 9а, 1, 2, 2а, 3, 3а, 3б, 3в, 4, 4а, 4б, 4в, 4г, 5, 7, 8, 17</w:t>
            </w:r>
            <w:r w:rsidR="00FF3848" w:rsidRPr="006D5543">
              <w:rPr>
                <w:lang w:eastAsia="ar-SA"/>
              </w:rPr>
              <w:t>)</w:t>
            </w:r>
          </w:p>
        </w:tc>
        <w:tc>
          <w:tcPr>
            <w:tcW w:w="1559" w:type="dxa"/>
            <w:hideMark/>
          </w:tcPr>
          <w:p w14:paraId="586B099B" w14:textId="77777777" w:rsidR="001F6617" w:rsidRPr="006D5543" w:rsidRDefault="00FD5C89" w:rsidP="006D5543">
            <w:pPr>
              <w:spacing w:beforeLines="20" w:before="48" w:afterLines="20" w:after="48"/>
              <w:jc w:val="center"/>
              <w:rPr>
                <w:lang w:eastAsia="ar-SA"/>
              </w:rPr>
            </w:pPr>
            <w:r w:rsidRPr="006D5543">
              <w:rPr>
                <w:lang w:eastAsia="ar-SA"/>
              </w:rPr>
              <w:t>1014</w:t>
            </w:r>
            <w:r w:rsidR="00FF3848" w:rsidRPr="006D5543">
              <w:rPr>
                <w:lang w:eastAsia="ar-SA"/>
              </w:rPr>
              <w:t>,</w:t>
            </w:r>
            <w:r w:rsidRPr="006D5543">
              <w:rPr>
                <w:lang w:eastAsia="ar-SA"/>
              </w:rPr>
              <w:t>3</w:t>
            </w:r>
          </w:p>
        </w:tc>
      </w:tr>
    </w:tbl>
    <w:p w14:paraId="7A3F5F33" w14:textId="77777777" w:rsidR="00FD5C89" w:rsidRPr="006D5543" w:rsidRDefault="00FD5C89" w:rsidP="006D5543">
      <w:pPr>
        <w:spacing w:beforeLines="20" w:before="48" w:afterLines="20" w:after="48"/>
        <w:ind w:firstLine="708"/>
        <w:jc w:val="both"/>
        <w:rPr>
          <w:b/>
          <w:bCs/>
          <w:szCs w:val="28"/>
        </w:rPr>
      </w:pPr>
    </w:p>
    <w:p w14:paraId="6C341765" w14:textId="77777777" w:rsidR="00A51D84" w:rsidRPr="006D5543" w:rsidRDefault="00B61256" w:rsidP="006D5543">
      <w:pPr>
        <w:spacing w:beforeLines="20" w:before="48" w:afterLines="20" w:after="48"/>
        <w:ind w:firstLine="70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(4 слайд)</w:t>
      </w:r>
      <w:r w:rsidRPr="006D5543">
        <w:rPr>
          <w:b/>
          <w:bCs/>
          <w:szCs w:val="28"/>
        </w:rPr>
        <w:t xml:space="preserve"> </w:t>
      </w:r>
      <w:r w:rsidR="00A51D84" w:rsidRPr="006D5543">
        <w:rPr>
          <w:sz w:val="28"/>
          <w:szCs w:val="28"/>
        </w:rPr>
        <w:t xml:space="preserve">Фактическая численность кадрового состава учреждения по </w:t>
      </w:r>
      <w:r w:rsidR="009366F9" w:rsidRPr="006D5543">
        <w:rPr>
          <w:sz w:val="28"/>
          <w:szCs w:val="28"/>
        </w:rPr>
        <w:t>итогам 20</w:t>
      </w:r>
      <w:r w:rsidR="004625F6" w:rsidRPr="006D5543">
        <w:rPr>
          <w:sz w:val="28"/>
          <w:szCs w:val="28"/>
        </w:rPr>
        <w:t>20</w:t>
      </w:r>
      <w:r w:rsidR="00444FFE" w:rsidRPr="006D5543">
        <w:rPr>
          <w:sz w:val="28"/>
          <w:szCs w:val="28"/>
        </w:rPr>
        <w:t> </w:t>
      </w:r>
      <w:r w:rsidR="00A51D84" w:rsidRPr="006D5543">
        <w:rPr>
          <w:sz w:val="28"/>
          <w:szCs w:val="28"/>
        </w:rPr>
        <w:t xml:space="preserve">года по штату составила </w:t>
      </w:r>
      <w:r w:rsidR="003778CF" w:rsidRPr="006D5543">
        <w:rPr>
          <w:sz w:val="28"/>
          <w:szCs w:val="28"/>
        </w:rPr>
        <w:t>1</w:t>
      </w:r>
      <w:r w:rsidR="00247111" w:rsidRPr="006D5543">
        <w:rPr>
          <w:sz w:val="28"/>
          <w:szCs w:val="28"/>
        </w:rPr>
        <w:t>2</w:t>
      </w:r>
      <w:r w:rsidR="00A51D84" w:rsidRPr="006D5543">
        <w:rPr>
          <w:sz w:val="28"/>
          <w:szCs w:val="28"/>
        </w:rPr>
        <w:t xml:space="preserve"> человек, из которых:</w:t>
      </w:r>
    </w:p>
    <w:p w14:paraId="25725EE0" w14:textId="77777777" w:rsidR="00A51D84" w:rsidRPr="006D5543" w:rsidRDefault="00A51D84" w:rsidP="006D5543">
      <w:pPr>
        <w:pStyle w:val="a7"/>
        <w:numPr>
          <w:ilvl w:val="0"/>
          <w:numId w:val="7"/>
        </w:numPr>
        <w:spacing w:beforeLines="20" w:before="48"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 xml:space="preserve">руководители </w:t>
      </w:r>
      <w:r w:rsidR="00914D68" w:rsidRPr="006D5543">
        <w:rPr>
          <w:rFonts w:ascii="Times New Roman" w:hAnsi="Times New Roman"/>
          <w:sz w:val="28"/>
          <w:szCs w:val="28"/>
        </w:rPr>
        <w:t>–</w:t>
      </w:r>
      <w:r w:rsidRPr="006D5543">
        <w:rPr>
          <w:rFonts w:ascii="Times New Roman" w:hAnsi="Times New Roman"/>
          <w:sz w:val="28"/>
          <w:szCs w:val="28"/>
        </w:rPr>
        <w:t xml:space="preserve"> </w:t>
      </w:r>
      <w:r w:rsidR="003778CF" w:rsidRPr="006D5543">
        <w:rPr>
          <w:rFonts w:ascii="Times New Roman" w:hAnsi="Times New Roman"/>
          <w:sz w:val="28"/>
          <w:szCs w:val="28"/>
        </w:rPr>
        <w:t>2</w:t>
      </w:r>
      <w:r w:rsidRPr="006D5543">
        <w:rPr>
          <w:rFonts w:ascii="Times New Roman" w:hAnsi="Times New Roman"/>
          <w:sz w:val="28"/>
          <w:szCs w:val="28"/>
        </w:rPr>
        <w:t xml:space="preserve"> (</w:t>
      </w:r>
      <w:r w:rsidR="003778CF" w:rsidRPr="006D5543">
        <w:rPr>
          <w:rFonts w:ascii="Times New Roman" w:hAnsi="Times New Roman"/>
          <w:sz w:val="28"/>
          <w:szCs w:val="28"/>
        </w:rPr>
        <w:t>и.о. р</w:t>
      </w:r>
      <w:r w:rsidRPr="006D5543">
        <w:rPr>
          <w:rFonts w:ascii="Times New Roman" w:hAnsi="Times New Roman"/>
          <w:sz w:val="28"/>
          <w:szCs w:val="28"/>
        </w:rPr>
        <w:t>уководител</w:t>
      </w:r>
      <w:r w:rsidR="003778CF" w:rsidRPr="006D5543">
        <w:rPr>
          <w:rFonts w:ascii="Times New Roman" w:hAnsi="Times New Roman"/>
          <w:sz w:val="28"/>
          <w:szCs w:val="28"/>
        </w:rPr>
        <w:t>я</w:t>
      </w:r>
      <w:r w:rsidRPr="006D5543">
        <w:rPr>
          <w:rFonts w:ascii="Times New Roman" w:hAnsi="Times New Roman"/>
          <w:sz w:val="28"/>
          <w:szCs w:val="28"/>
        </w:rPr>
        <w:t>; бухгалтер);</w:t>
      </w:r>
    </w:p>
    <w:p w14:paraId="2FAE817B" w14:textId="77777777" w:rsidR="00A51D84" w:rsidRPr="006D5543" w:rsidRDefault="00A51D84" w:rsidP="006D5543">
      <w:pPr>
        <w:pStyle w:val="a7"/>
        <w:numPr>
          <w:ilvl w:val="0"/>
          <w:numId w:val="7"/>
        </w:numPr>
        <w:spacing w:beforeLines="20" w:before="48"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 xml:space="preserve">работники </w:t>
      </w:r>
      <w:r w:rsidR="00247111" w:rsidRPr="006D5543">
        <w:rPr>
          <w:rFonts w:ascii="Times New Roman" w:hAnsi="Times New Roman"/>
          <w:sz w:val="28"/>
          <w:szCs w:val="28"/>
        </w:rPr>
        <w:t xml:space="preserve">физической культуры и спорта – </w:t>
      </w:r>
      <w:r w:rsidR="003778CF" w:rsidRPr="006D5543">
        <w:rPr>
          <w:rFonts w:ascii="Times New Roman" w:hAnsi="Times New Roman"/>
          <w:sz w:val="28"/>
          <w:szCs w:val="28"/>
        </w:rPr>
        <w:t>2</w:t>
      </w:r>
      <w:r w:rsidR="00247111" w:rsidRPr="006D5543">
        <w:rPr>
          <w:rFonts w:ascii="Times New Roman" w:hAnsi="Times New Roman"/>
          <w:sz w:val="28"/>
          <w:szCs w:val="28"/>
        </w:rPr>
        <w:t xml:space="preserve">, так же по досугу – </w:t>
      </w:r>
      <w:r w:rsidR="003778CF" w:rsidRPr="006D5543">
        <w:rPr>
          <w:rFonts w:ascii="Times New Roman" w:hAnsi="Times New Roman"/>
          <w:sz w:val="28"/>
          <w:szCs w:val="28"/>
        </w:rPr>
        <w:t>5</w:t>
      </w:r>
      <w:r w:rsidR="00247111" w:rsidRPr="006D5543">
        <w:rPr>
          <w:rFonts w:ascii="Times New Roman" w:hAnsi="Times New Roman"/>
          <w:sz w:val="28"/>
          <w:szCs w:val="28"/>
        </w:rPr>
        <w:t xml:space="preserve"> человек;</w:t>
      </w:r>
    </w:p>
    <w:p w14:paraId="54AA17CF" w14:textId="77777777" w:rsidR="0009501F" w:rsidRPr="006D5543" w:rsidRDefault="00247111" w:rsidP="006D5543">
      <w:pPr>
        <w:pStyle w:val="a7"/>
        <w:numPr>
          <w:ilvl w:val="0"/>
          <w:numId w:val="7"/>
        </w:numPr>
        <w:spacing w:beforeLines="20" w:before="48"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 xml:space="preserve">служащие – </w:t>
      </w:r>
      <w:r w:rsidR="003778CF" w:rsidRPr="006D5543">
        <w:rPr>
          <w:rFonts w:ascii="Times New Roman" w:hAnsi="Times New Roman"/>
          <w:sz w:val="28"/>
          <w:szCs w:val="28"/>
        </w:rPr>
        <w:t>3</w:t>
      </w:r>
      <w:r w:rsidRPr="006D5543">
        <w:rPr>
          <w:rFonts w:ascii="Times New Roman" w:hAnsi="Times New Roman"/>
          <w:sz w:val="28"/>
          <w:szCs w:val="28"/>
        </w:rPr>
        <w:t>;</w:t>
      </w:r>
    </w:p>
    <w:p w14:paraId="1C604F05" w14:textId="77777777" w:rsidR="0009501F" w:rsidRPr="006D5543" w:rsidRDefault="00247111" w:rsidP="006D5543">
      <w:pPr>
        <w:pStyle w:val="a7"/>
        <w:numPr>
          <w:ilvl w:val="0"/>
          <w:numId w:val="7"/>
        </w:numPr>
        <w:spacing w:beforeLines="20" w:before="48"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 xml:space="preserve">с высшим образованием – </w:t>
      </w:r>
      <w:r w:rsidR="00545162" w:rsidRPr="006D5543">
        <w:rPr>
          <w:rFonts w:ascii="Times New Roman" w:hAnsi="Times New Roman"/>
          <w:sz w:val="28"/>
          <w:szCs w:val="28"/>
        </w:rPr>
        <w:t>10</w:t>
      </w:r>
      <w:r w:rsidRPr="006D5543">
        <w:rPr>
          <w:rFonts w:ascii="Times New Roman" w:hAnsi="Times New Roman"/>
          <w:sz w:val="28"/>
          <w:szCs w:val="28"/>
        </w:rPr>
        <w:t>;</w:t>
      </w:r>
    </w:p>
    <w:p w14:paraId="35C43F18" w14:textId="77777777" w:rsidR="00A51D84" w:rsidRPr="006D5543" w:rsidRDefault="0009501F" w:rsidP="006D5543">
      <w:pPr>
        <w:pStyle w:val="a7"/>
        <w:numPr>
          <w:ilvl w:val="0"/>
          <w:numId w:val="7"/>
        </w:numPr>
        <w:spacing w:beforeLines="20" w:before="48" w:afterLines="20" w:after="4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 xml:space="preserve">со средним проф. образованием </w:t>
      </w:r>
      <w:r w:rsidR="00247111" w:rsidRPr="006D5543">
        <w:rPr>
          <w:rFonts w:ascii="Times New Roman" w:hAnsi="Times New Roman"/>
          <w:sz w:val="28"/>
          <w:szCs w:val="28"/>
        </w:rPr>
        <w:t>–</w:t>
      </w:r>
      <w:r w:rsidRPr="006D5543">
        <w:rPr>
          <w:rFonts w:ascii="Times New Roman" w:hAnsi="Times New Roman"/>
          <w:sz w:val="28"/>
          <w:szCs w:val="28"/>
        </w:rPr>
        <w:t xml:space="preserve"> </w:t>
      </w:r>
      <w:r w:rsidR="00545162" w:rsidRPr="006D5543">
        <w:rPr>
          <w:rFonts w:ascii="Times New Roman" w:hAnsi="Times New Roman"/>
          <w:sz w:val="28"/>
          <w:szCs w:val="28"/>
        </w:rPr>
        <w:t>2</w:t>
      </w:r>
      <w:r w:rsidR="00247111" w:rsidRPr="006D5543">
        <w:rPr>
          <w:rFonts w:ascii="Times New Roman" w:hAnsi="Times New Roman"/>
          <w:sz w:val="28"/>
          <w:szCs w:val="28"/>
        </w:rPr>
        <w:t>.</w:t>
      </w:r>
    </w:p>
    <w:p w14:paraId="44B5521C" w14:textId="77777777" w:rsidR="00083E71" w:rsidRPr="006D5543" w:rsidRDefault="00083E71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7B1BE691" w14:textId="77777777" w:rsidR="00F34D2B" w:rsidRPr="006D5543" w:rsidRDefault="00F34D2B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(5 слайд)</w:t>
      </w:r>
      <w:r w:rsidRPr="006D5543">
        <w:rPr>
          <w:b/>
          <w:bCs/>
          <w:szCs w:val="28"/>
        </w:rPr>
        <w:t xml:space="preserve"> </w:t>
      </w:r>
      <w:r w:rsidRPr="006D5543">
        <w:rPr>
          <w:sz w:val="28"/>
          <w:szCs w:val="28"/>
        </w:rPr>
        <w:t>Сменяемость руководителя и причина сменяемости.</w:t>
      </w:r>
    </w:p>
    <w:p w14:paraId="7869462D" w14:textId="77777777" w:rsidR="00F34D2B" w:rsidRPr="006D5543" w:rsidRDefault="00F34D2B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Бухтоярова (Абашкина) Мария Николаевна – руководитель. Приказ префекта Юго-Восточного административного округа от 19.11.2019г. № 141-кпо.</w:t>
      </w:r>
    </w:p>
    <w:p w14:paraId="79B63623" w14:textId="77777777" w:rsidR="00F34D2B" w:rsidRPr="006D5543" w:rsidRDefault="00F34D2B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5E47DE6A" w14:textId="77777777" w:rsidR="00F34D2B" w:rsidRPr="006D5543" w:rsidRDefault="00F34D2B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Прекращение трудового договора по инициативе работника. Приказ префекта Юго-Восточного административного округа от 09.07.2020г. № 60-кпо.</w:t>
      </w:r>
    </w:p>
    <w:p w14:paraId="062C7289" w14:textId="77777777" w:rsidR="00F34D2B" w:rsidRPr="006D5543" w:rsidRDefault="00F34D2B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7232A611" w14:textId="77777777" w:rsidR="00F34D2B" w:rsidRPr="006D5543" w:rsidRDefault="00F34D2B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Королева Елена Валентиновна – исполняющий обязанности руководителя. Приказ префекта Юго-Восточного административного округа от 10.07.2020г. № 62-кпо.</w:t>
      </w:r>
    </w:p>
    <w:p w14:paraId="1C19D223" w14:textId="77777777" w:rsidR="00932799" w:rsidRPr="006D5543" w:rsidRDefault="00932799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lastRenderedPageBreak/>
        <w:t>(6 слайд)</w:t>
      </w:r>
      <w:r w:rsidRPr="006D5543">
        <w:rPr>
          <w:b/>
          <w:bCs/>
          <w:szCs w:val="28"/>
        </w:rPr>
        <w:t xml:space="preserve"> </w:t>
      </w:r>
      <w:r w:rsidRPr="006D5543">
        <w:rPr>
          <w:sz w:val="28"/>
          <w:szCs w:val="28"/>
        </w:rPr>
        <w:t xml:space="preserve">В ГБУ ЦДС «Капотня» работают высококлассные специалисты. </w:t>
      </w:r>
    </w:p>
    <w:p w14:paraId="259F5B36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6D7AFFEE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Сысоева Елена Владимировна</w:t>
      </w:r>
      <w:r w:rsidRPr="006D5543">
        <w:rPr>
          <w:sz w:val="28"/>
          <w:szCs w:val="28"/>
        </w:rPr>
        <w:t xml:space="preserve"> – тренер по хатха-йоге, </w:t>
      </w:r>
      <w:proofErr w:type="spellStart"/>
      <w:r w:rsidRPr="006D5543">
        <w:rPr>
          <w:sz w:val="28"/>
          <w:szCs w:val="28"/>
        </w:rPr>
        <w:t>бодифлексу</w:t>
      </w:r>
      <w:proofErr w:type="spellEnd"/>
      <w:r w:rsidRPr="006D5543">
        <w:rPr>
          <w:sz w:val="28"/>
          <w:szCs w:val="28"/>
        </w:rPr>
        <w:t xml:space="preserve">, </w:t>
      </w:r>
      <w:proofErr w:type="spellStart"/>
      <w:r w:rsidRPr="006D5543">
        <w:rPr>
          <w:sz w:val="28"/>
          <w:szCs w:val="28"/>
        </w:rPr>
        <w:t>оксисайз</w:t>
      </w:r>
      <w:proofErr w:type="spellEnd"/>
      <w:r w:rsidRPr="006D5543">
        <w:rPr>
          <w:sz w:val="28"/>
          <w:szCs w:val="28"/>
        </w:rPr>
        <w:t>, детскому фитнесу и ОФП.</w:t>
      </w:r>
    </w:p>
    <w:p w14:paraId="22B93B15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Елена Владимировна активно занимается созданием и разработкой программ по методике физического воспитания детей инвалидов. После реабилитационных занятий дети ничем не отличаются от своих ровесников.</w:t>
      </w:r>
    </w:p>
    <w:p w14:paraId="371C6494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2020 году Сысоева Е.В. продолжила работу в Проекте Мэра Москвы для активных москвичей старшего поколения «Московское долголетие». Разработанная Еленой Владимировной программа – «Дыхательная гимнастика» для категории занимающихся 65+ – пользуется большим спросом у населения района.</w:t>
      </w:r>
    </w:p>
    <w:p w14:paraId="574B5456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В условиях режима повышенной готовности, в связи с угрозой распространения в городе Москве новой коронавирусной инфекции (2019-nCoV), Сысоева Е.В. была волонтером в Благотворительной программе «Мой социальный помощник».</w:t>
      </w:r>
    </w:p>
    <w:p w14:paraId="7FEF4785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1997C92E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Цуркан Дмитрий Александрович</w:t>
      </w:r>
      <w:r w:rsidRPr="006D5543">
        <w:rPr>
          <w:sz w:val="28"/>
          <w:szCs w:val="28"/>
        </w:rPr>
        <w:t xml:space="preserve"> – тренер каратэ. </w:t>
      </w:r>
    </w:p>
    <w:p w14:paraId="6F0DB9F5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Президент Региональной общественная организации «Федерация каратэ-до города Москвы по версии всемирной федерации </w:t>
      </w:r>
      <w:proofErr w:type="spellStart"/>
      <w:r w:rsidRPr="006D5543">
        <w:rPr>
          <w:sz w:val="28"/>
          <w:szCs w:val="28"/>
        </w:rPr>
        <w:t>сётокан</w:t>
      </w:r>
      <w:proofErr w:type="spellEnd"/>
      <w:r w:rsidRPr="006D5543">
        <w:rPr>
          <w:sz w:val="28"/>
          <w:szCs w:val="28"/>
        </w:rPr>
        <w:t xml:space="preserve"> каратэ-до».</w:t>
      </w:r>
    </w:p>
    <w:p w14:paraId="7CA3DA72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Стаж занятий каратэ Сётокан с 1987 года.</w:t>
      </w:r>
    </w:p>
    <w:p w14:paraId="35003DBA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Стаж тренерской работы с 1996 года.</w:t>
      </w:r>
    </w:p>
    <w:p w14:paraId="654CDB37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Регулярно принимает участие в учебно-тренировочных семинарах, проходит курсы повышения квалификации, приглашается на турниры в качестве судьи. Воспитанники секции неоднократно становились победителями различных спортивных состязаний.</w:t>
      </w:r>
    </w:p>
    <w:p w14:paraId="5082B43B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414920D0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Торопченкова Анна Евгеньевна</w:t>
      </w:r>
      <w:r w:rsidRPr="006D5543">
        <w:rPr>
          <w:sz w:val="28"/>
          <w:szCs w:val="28"/>
        </w:rPr>
        <w:t xml:space="preserve"> – преподаватель английского и итальянского языков.</w:t>
      </w:r>
    </w:p>
    <w:p w14:paraId="2D7C9C30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Огромный опыт преподавания: Столичный институт иностранных языков, МЭИ ТУ, МПГУ. В 2020 году вела студии английского языка для детей «Альбион» и «Полиглот». Для взрослых осенью открыли новое направление – «Английский в песнях», где занятия проводятся дистанционно и очно. </w:t>
      </w:r>
    </w:p>
    <w:p w14:paraId="2080A200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01D39533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Боброва Екатерина Игоревна</w:t>
      </w:r>
      <w:r w:rsidRPr="006D5543">
        <w:rPr>
          <w:sz w:val="28"/>
          <w:szCs w:val="28"/>
        </w:rPr>
        <w:t xml:space="preserve"> – руководитель театральной студии «Маска».</w:t>
      </w:r>
    </w:p>
    <w:p w14:paraId="2D0F65AC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С января 2020 года начался набор на уникальный актерский курс и речевые тренинги для детей. Студия принимала активное участие в районных и окружных мероприятиях. </w:t>
      </w:r>
    </w:p>
    <w:p w14:paraId="42BC4E67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4D18AADF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Заболотская Мария Сергеевна</w:t>
      </w:r>
      <w:r w:rsidRPr="006D5543">
        <w:rPr>
          <w:sz w:val="28"/>
          <w:szCs w:val="28"/>
        </w:rPr>
        <w:t xml:space="preserve"> – руководитель танцевального коллектива «Империя танцев».</w:t>
      </w:r>
    </w:p>
    <w:p w14:paraId="4660049A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Мария Сергеевна признана «Педагогом года 2019» на Всероссийском проекте-конкурсе «Я – суперзвезда», а в 2018 – «Педагог года 2018» на конкурсе «Зимняя сказка».</w:t>
      </w:r>
    </w:p>
    <w:p w14:paraId="6C9D6EBF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Коллектив сотрудничает с RADIO KODS FM SHOW, VBIТ.</w:t>
      </w:r>
    </w:p>
    <w:p w14:paraId="6EAE7751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Лауреаты и дипломанты различных фестивалей и конкурсов. </w:t>
      </w:r>
    </w:p>
    <w:p w14:paraId="362447DA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28E53F8D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lastRenderedPageBreak/>
        <w:t>Мельник Сергей Павлович</w:t>
      </w:r>
      <w:r w:rsidRPr="006D5543">
        <w:rPr>
          <w:sz w:val="28"/>
          <w:szCs w:val="28"/>
        </w:rPr>
        <w:t xml:space="preserve"> – тренер по боксу.</w:t>
      </w:r>
    </w:p>
    <w:p w14:paraId="7DC3D764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Занятия для детей и взрослых проводит кандидат в мастера спорта. Правильно составленная программа тренировок помогает каждому достичь поставленного результата.</w:t>
      </w:r>
    </w:p>
    <w:p w14:paraId="5D2B08FE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5704E73E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Курашев Павел Камалдинович</w:t>
      </w:r>
      <w:r w:rsidRPr="006D5543">
        <w:rPr>
          <w:sz w:val="28"/>
          <w:szCs w:val="28"/>
        </w:rPr>
        <w:t xml:space="preserve"> – тренер фитнес студии «Скульптор тела».</w:t>
      </w:r>
    </w:p>
    <w:p w14:paraId="72280FBC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Под руководством опытного тренера занятия проводятся в мини-группах и индивидуально.</w:t>
      </w:r>
    </w:p>
    <w:p w14:paraId="05F093D0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Программы тренировок построены на основе эффективных методик «Full </w:t>
      </w:r>
      <w:proofErr w:type="spellStart"/>
      <w:r w:rsidRPr="006D5543">
        <w:rPr>
          <w:sz w:val="28"/>
          <w:szCs w:val="28"/>
        </w:rPr>
        <w:t>body</w:t>
      </w:r>
      <w:proofErr w:type="spellEnd"/>
      <w:r w:rsidRPr="006D5543">
        <w:rPr>
          <w:sz w:val="28"/>
          <w:szCs w:val="28"/>
        </w:rPr>
        <w:t xml:space="preserve">» и «Body </w:t>
      </w:r>
      <w:proofErr w:type="spellStart"/>
      <w:r w:rsidRPr="006D5543">
        <w:rPr>
          <w:sz w:val="28"/>
          <w:szCs w:val="28"/>
        </w:rPr>
        <w:t>Sculpt</w:t>
      </w:r>
      <w:proofErr w:type="spellEnd"/>
      <w:r w:rsidRPr="006D5543">
        <w:rPr>
          <w:sz w:val="28"/>
          <w:szCs w:val="28"/>
        </w:rPr>
        <w:t>», а также включает в себя сплит-тренинг и кардио-нагрузки. Тренировки рассчитаны на сжигание жира, формирование красивого подтянутого тела и очень эффективны для достижения идеального тела в самые короткие сроки.</w:t>
      </w:r>
    </w:p>
    <w:p w14:paraId="7963576B" w14:textId="77777777" w:rsidR="00932799" w:rsidRPr="006D5543" w:rsidRDefault="00932799" w:rsidP="006D5543">
      <w:pPr>
        <w:spacing w:beforeLines="20" w:before="48" w:afterLines="20" w:after="48"/>
        <w:jc w:val="both"/>
        <w:rPr>
          <w:sz w:val="28"/>
          <w:szCs w:val="28"/>
        </w:rPr>
      </w:pPr>
    </w:p>
    <w:p w14:paraId="731DA14C" w14:textId="77777777" w:rsidR="000D0FB0" w:rsidRDefault="000D0FB0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</w:t>
      </w:r>
      <w:r w:rsidR="006D5543" w:rsidRPr="006D5543">
        <w:rPr>
          <w:b/>
          <w:bCs/>
          <w:sz w:val="28"/>
          <w:szCs w:val="28"/>
        </w:rPr>
        <w:t>7</w:t>
      </w:r>
      <w:r w:rsidRPr="006D5543">
        <w:rPr>
          <w:b/>
          <w:bCs/>
          <w:sz w:val="28"/>
          <w:szCs w:val="28"/>
        </w:rPr>
        <w:t xml:space="preserve"> слайд)</w:t>
      </w:r>
      <w:r w:rsidRPr="006D5543">
        <w:rPr>
          <w:b/>
          <w:bCs/>
          <w:szCs w:val="28"/>
        </w:rPr>
        <w:t xml:space="preserve"> </w:t>
      </w:r>
      <w:r w:rsidR="00A51D84" w:rsidRPr="006D5543">
        <w:rPr>
          <w:sz w:val="28"/>
          <w:szCs w:val="28"/>
        </w:rPr>
        <w:t xml:space="preserve">В рамках государственного задания в </w:t>
      </w:r>
      <w:r w:rsidR="009366F9" w:rsidRPr="006D5543">
        <w:rPr>
          <w:sz w:val="28"/>
          <w:szCs w:val="28"/>
        </w:rPr>
        <w:t>20</w:t>
      </w:r>
      <w:r w:rsidR="006D4261" w:rsidRPr="006D5543">
        <w:rPr>
          <w:sz w:val="28"/>
          <w:szCs w:val="28"/>
        </w:rPr>
        <w:t>20</w:t>
      </w:r>
      <w:r w:rsidR="00A51D84" w:rsidRPr="006D5543">
        <w:rPr>
          <w:sz w:val="28"/>
          <w:szCs w:val="28"/>
        </w:rPr>
        <w:t xml:space="preserve"> году, в ГБУ </w:t>
      </w:r>
      <w:r w:rsidR="006D4261" w:rsidRPr="006D5543">
        <w:rPr>
          <w:sz w:val="28"/>
          <w:szCs w:val="28"/>
        </w:rPr>
        <w:t>ЦДС</w:t>
      </w:r>
      <w:r w:rsidR="006D5543">
        <w:rPr>
          <w:sz w:val="28"/>
          <w:szCs w:val="28"/>
        </w:rPr>
        <w:t> </w:t>
      </w:r>
      <w:r w:rsidR="00A51D84" w:rsidRPr="006D5543">
        <w:rPr>
          <w:sz w:val="28"/>
          <w:szCs w:val="28"/>
        </w:rPr>
        <w:t>«</w:t>
      </w:r>
      <w:r w:rsidR="006D4261" w:rsidRPr="006D5543">
        <w:rPr>
          <w:sz w:val="28"/>
          <w:szCs w:val="28"/>
        </w:rPr>
        <w:t>Капотня</w:t>
      </w:r>
      <w:r w:rsidR="00A51D84" w:rsidRPr="006D5543">
        <w:rPr>
          <w:sz w:val="28"/>
          <w:szCs w:val="28"/>
        </w:rPr>
        <w:t xml:space="preserve">» на бесплатной основе занималось – </w:t>
      </w:r>
      <w:r w:rsidR="006D4261" w:rsidRPr="006D5543">
        <w:rPr>
          <w:sz w:val="28"/>
          <w:szCs w:val="28"/>
        </w:rPr>
        <w:t>304</w:t>
      </w:r>
      <w:r w:rsidR="009366F9" w:rsidRPr="006D5543">
        <w:rPr>
          <w:sz w:val="28"/>
          <w:szCs w:val="28"/>
        </w:rPr>
        <w:t xml:space="preserve"> человек</w:t>
      </w:r>
      <w:r w:rsidR="006D4261" w:rsidRPr="006D5543">
        <w:rPr>
          <w:sz w:val="28"/>
          <w:szCs w:val="28"/>
        </w:rPr>
        <w:t>а</w:t>
      </w:r>
      <w:r w:rsidR="009366F9" w:rsidRPr="006D5543">
        <w:rPr>
          <w:sz w:val="28"/>
          <w:szCs w:val="28"/>
        </w:rPr>
        <w:t xml:space="preserve">, в </w:t>
      </w:r>
      <w:r w:rsidR="006D4261" w:rsidRPr="006D5543">
        <w:rPr>
          <w:sz w:val="28"/>
          <w:szCs w:val="28"/>
        </w:rPr>
        <w:t>9</w:t>
      </w:r>
      <w:r w:rsidR="009366F9" w:rsidRPr="006D5543">
        <w:rPr>
          <w:sz w:val="28"/>
          <w:szCs w:val="28"/>
        </w:rPr>
        <w:t xml:space="preserve"> спортивных секциях, а так же – 2</w:t>
      </w:r>
      <w:r w:rsidR="006D4261" w:rsidRPr="006D5543">
        <w:rPr>
          <w:sz w:val="28"/>
          <w:szCs w:val="28"/>
        </w:rPr>
        <w:t>00</w:t>
      </w:r>
      <w:r w:rsidR="009366F9" w:rsidRPr="006D5543">
        <w:rPr>
          <w:sz w:val="28"/>
          <w:szCs w:val="28"/>
        </w:rPr>
        <w:t xml:space="preserve"> человек, в </w:t>
      </w:r>
      <w:r w:rsidR="006D4261" w:rsidRPr="006D5543">
        <w:rPr>
          <w:sz w:val="28"/>
          <w:szCs w:val="28"/>
        </w:rPr>
        <w:t>8</w:t>
      </w:r>
      <w:r w:rsidR="009366F9" w:rsidRPr="006D5543">
        <w:rPr>
          <w:sz w:val="28"/>
          <w:szCs w:val="28"/>
        </w:rPr>
        <w:t xml:space="preserve"> досуговых </w:t>
      </w:r>
      <w:r w:rsidR="006D4261" w:rsidRPr="006D5543">
        <w:rPr>
          <w:sz w:val="28"/>
          <w:szCs w:val="28"/>
        </w:rPr>
        <w:t>клубах</w:t>
      </w:r>
      <w:r w:rsidR="00193D75" w:rsidRPr="006D5543">
        <w:rPr>
          <w:sz w:val="28"/>
          <w:szCs w:val="28"/>
        </w:rPr>
        <w:t xml:space="preserve">. </w:t>
      </w:r>
      <w:r w:rsidR="00A51D84" w:rsidRPr="006D5543">
        <w:rPr>
          <w:sz w:val="28"/>
          <w:szCs w:val="28"/>
        </w:rPr>
        <w:t>Это такие спортивные</w:t>
      </w:r>
      <w:r w:rsidR="009366F9" w:rsidRPr="006D5543">
        <w:rPr>
          <w:sz w:val="28"/>
          <w:szCs w:val="28"/>
        </w:rPr>
        <w:t xml:space="preserve"> и досуговые</w:t>
      </w:r>
      <w:r w:rsidR="00A51D84" w:rsidRPr="006D5543">
        <w:rPr>
          <w:sz w:val="28"/>
          <w:szCs w:val="28"/>
        </w:rPr>
        <w:t xml:space="preserve"> секции</w:t>
      </w:r>
      <w:r w:rsidR="00193D75" w:rsidRPr="006D5543">
        <w:rPr>
          <w:sz w:val="28"/>
          <w:szCs w:val="28"/>
        </w:rPr>
        <w:t>,</w:t>
      </w:r>
      <w:r w:rsidR="00A51D84" w:rsidRPr="006D5543">
        <w:rPr>
          <w:sz w:val="28"/>
          <w:szCs w:val="28"/>
        </w:rPr>
        <w:t xml:space="preserve"> как общефизическая подготовка, </w:t>
      </w:r>
      <w:r w:rsidR="006D4261" w:rsidRPr="006D5543">
        <w:rPr>
          <w:sz w:val="28"/>
          <w:szCs w:val="28"/>
        </w:rPr>
        <w:t>хатха-йога</w:t>
      </w:r>
      <w:r w:rsidR="00A51D84" w:rsidRPr="006D5543">
        <w:rPr>
          <w:sz w:val="28"/>
          <w:szCs w:val="28"/>
        </w:rPr>
        <w:t>,</w:t>
      </w:r>
      <w:r w:rsidR="00372230" w:rsidRPr="006D5543">
        <w:rPr>
          <w:sz w:val="28"/>
          <w:szCs w:val="28"/>
        </w:rPr>
        <w:t xml:space="preserve"> ка</w:t>
      </w:r>
      <w:r w:rsidR="006D4261" w:rsidRPr="006D5543">
        <w:rPr>
          <w:sz w:val="28"/>
          <w:szCs w:val="28"/>
        </w:rPr>
        <w:t>ратэ</w:t>
      </w:r>
      <w:r w:rsidR="00372230" w:rsidRPr="006D5543">
        <w:rPr>
          <w:sz w:val="28"/>
          <w:szCs w:val="28"/>
        </w:rPr>
        <w:t xml:space="preserve">, </w:t>
      </w:r>
      <w:r w:rsidR="00530EAA" w:rsidRPr="006D5543">
        <w:rPr>
          <w:sz w:val="28"/>
          <w:szCs w:val="28"/>
        </w:rPr>
        <w:t>творческие мастерские</w:t>
      </w:r>
      <w:r w:rsidR="00A51D84" w:rsidRPr="006D5543">
        <w:rPr>
          <w:sz w:val="28"/>
          <w:szCs w:val="28"/>
        </w:rPr>
        <w:t xml:space="preserve"> и многое другое. </w:t>
      </w:r>
    </w:p>
    <w:p w14:paraId="52C1E382" w14:textId="77777777" w:rsidR="006D5543" w:rsidRPr="006D5543" w:rsidRDefault="006D5543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</w:p>
    <w:p w14:paraId="7341D8A7" w14:textId="77777777" w:rsidR="00A51D84" w:rsidRDefault="000D0FB0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</w:t>
      </w:r>
      <w:r w:rsidR="006D5543" w:rsidRPr="006D5543">
        <w:rPr>
          <w:b/>
          <w:bCs/>
          <w:sz w:val="28"/>
          <w:szCs w:val="28"/>
        </w:rPr>
        <w:t>8</w:t>
      </w:r>
      <w:r w:rsidRPr="006D5543">
        <w:rPr>
          <w:b/>
          <w:bCs/>
          <w:sz w:val="28"/>
          <w:szCs w:val="28"/>
        </w:rPr>
        <w:t xml:space="preserve"> слайд)</w:t>
      </w:r>
      <w:r w:rsidRPr="006D5543">
        <w:rPr>
          <w:b/>
          <w:bCs/>
          <w:szCs w:val="28"/>
        </w:rPr>
        <w:t xml:space="preserve"> </w:t>
      </w:r>
      <w:r w:rsidR="00A16322" w:rsidRPr="006D5543">
        <w:rPr>
          <w:sz w:val="28"/>
          <w:szCs w:val="28"/>
        </w:rPr>
        <w:t>Так</w:t>
      </w:r>
      <w:r w:rsidR="00A51D84" w:rsidRPr="006D5543">
        <w:rPr>
          <w:sz w:val="28"/>
          <w:szCs w:val="28"/>
        </w:rPr>
        <w:t>же в рамках</w:t>
      </w:r>
      <w:r w:rsidR="00372230" w:rsidRPr="006D5543">
        <w:rPr>
          <w:sz w:val="28"/>
          <w:szCs w:val="28"/>
        </w:rPr>
        <w:t xml:space="preserve"> государственного задания в </w:t>
      </w:r>
      <w:r w:rsidR="009366F9" w:rsidRPr="006D5543">
        <w:rPr>
          <w:sz w:val="28"/>
          <w:szCs w:val="28"/>
        </w:rPr>
        <w:t>20</w:t>
      </w:r>
      <w:r w:rsidR="00530EAA" w:rsidRPr="006D5543">
        <w:rPr>
          <w:sz w:val="28"/>
          <w:szCs w:val="28"/>
        </w:rPr>
        <w:t>20</w:t>
      </w:r>
      <w:r w:rsidR="00A51D84" w:rsidRPr="006D5543">
        <w:rPr>
          <w:sz w:val="28"/>
          <w:szCs w:val="28"/>
        </w:rPr>
        <w:t xml:space="preserve"> году нашим учреждением было проведено </w:t>
      </w:r>
      <w:r w:rsidR="009366F9" w:rsidRPr="006D5543">
        <w:rPr>
          <w:sz w:val="28"/>
          <w:szCs w:val="28"/>
        </w:rPr>
        <w:t>1</w:t>
      </w:r>
      <w:r w:rsidR="00530EAA" w:rsidRPr="006D5543">
        <w:rPr>
          <w:sz w:val="28"/>
          <w:szCs w:val="28"/>
        </w:rPr>
        <w:t>42</w:t>
      </w:r>
      <w:r w:rsidR="00A51D84" w:rsidRPr="006D5543">
        <w:rPr>
          <w:sz w:val="28"/>
          <w:szCs w:val="28"/>
        </w:rPr>
        <w:t xml:space="preserve"> спортивных и праздничных мероприяти</w:t>
      </w:r>
      <w:r w:rsidR="006901B9" w:rsidRPr="006D5543">
        <w:rPr>
          <w:sz w:val="28"/>
          <w:szCs w:val="28"/>
        </w:rPr>
        <w:t>я</w:t>
      </w:r>
      <w:r w:rsidR="00A51D84" w:rsidRPr="006D5543">
        <w:rPr>
          <w:sz w:val="28"/>
          <w:szCs w:val="28"/>
        </w:rPr>
        <w:t xml:space="preserve"> для жителей района </w:t>
      </w:r>
      <w:r w:rsidR="00530EAA" w:rsidRPr="006D5543">
        <w:rPr>
          <w:sz w:val="28"/>
          <w:szCs w:val="28"/>
        </w:rPr>
        <w:t>Капотня</w:t>
      </w:r>
      <w:r w:rsidR="00A51D84" w:rsidRPr="006D5543">
        <w:rPr>
          <w:sz w:val="28"/>
          <w:szCs w:val="28"/>
        </w:rPr>
        <w:t>.</w:t>
      </w:r>
      <w:r w:rsidR="002A280A" w:rsidRPr="006D5543">
        <w:rPr>
          <w:sz w:val="28"/>
          <w:szCs w:val="28"/>
        </w:rPr>
        <w:t xml:space="preserve"> Во всех этих мероприятиях </w:t>
      </w:r>
      <w:r w:rsidR="0042284A" w:rsidRPr="006D5543">
        <w:rPr>
          <w:sz w:val="28"/>
          <w:szCs w:val="28"/>
        </w:rPr>
        <w:t xml:space="preserve">приняло участие </w:t>
      </w:r>
      <w:r w:rsidR="00A160B3" w:rsidRPr="006D5543">
        <w:rPr>
          <w:sz w:val="28"/>
          <w:szCs w:val="28"/>
        </w:rPr>
        <w:t>свыше</w:t>
      </w:r>
      <w:r w:rsidR="002A280A" w:rsidRPr="006D5543">
        <w:rPr>
          <w:sz w:val="28"/>
          <w:szCs w:val="28"/>
        </w:rPr>
        <w:t xml:space="preserve"> </w:t>
      </w:r>
      <w:r w:rsidR="00530EAA" w:rsidRPr="006D5543">
        <w:rPr>
          <w:sz w:val="28"/>
          <w:szCs w:val="28"/>
        </w:rPr>
        <w:t>8</w:t>
      </w:r>
      <w:r w:rsidR="009D23A2" w:rsidRPr="006D5543">
        <w:rPr>
          <w:sz w:val="28"/>
          <w:szCs w:val="28"/>
        </w:rPr>
        <w:t> </w:t>
      </w:r>
      <w:r w:rsidR="00530EAA" w:rsidRPr="006D5543">
        <w:rPr>
          <w:sz w:val="28"/>
          <w:szCs w:val="28"/>
        </w:rPr>
        <w:t>754</w:t>
      </w:r>
      <w:r w:rsidR="009D23A2" w:rsidRPr="006D5543">
        <w:rPr>
          <w:sz w:val="28"/>
          <w:szCs w:val="28"/>
        </w:rPr>
        <w:t> </w:t>
      </w:r>
      <w:r w:rsidR="0042284A" w:rsidRPr="006D5543">
        <w:rPr>
          <w:sz w:val="28"/>
          <w:szCs w:val="28"/>
        </w:rPr>
        <w:t>человек.</w:t>
      </w:r>
    </w:p>
    <w:p w14:paraId="4021641F" w14:textId="77777777" w:rsidR="006D5543" w:rsidRPr="006D5543" w:rsidRDefault="006D5543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</w:p>
    <w:p w14:paraId="5C0AD100" w14:textId="77777777" w:rsidR="00A51D84" w:rsidRPr="006D5543" w:rsidRDefault="000D0FB0" w:rsidP="006D5543">
      <w:pPr>
        <w:pStyle w:val="1"/>
        <w:tabs>
          <w:tab w:val="left" w:pos="0"/>
        </w:tabs>
        <w:spacing w:beforeLines="20" w:before="48" w:afterLines="20" w:after="48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6D5543"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слайд</w:t>
      </w:r>
      <w:proofErr w:type="gramStart"/>
      <w:r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  <w:proofErr w:type="gramEnd"/>
      <w:r w:rsidRPr="006D5543">
        <w:rPr>
          <w:rFonts w:ascii="Times New Roman" w:hAnsi="Times New Roman" w:cs="Times New Roman"/>
          <w:b/>
          <w:bCs/>
          <w:szCs w:val="28"/>
        </w:rPr>
        <w:t xml:space="preserve"> 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задания выделяется субвенция, которая в </w:t>
      </w:r>
      <w:r w:rsidR="009366F9" w:rsidRPr="006D5543">
        <w:rPr>
          <w:rFonts w:ascii="Times New Roman" w:hAnsi="Times New Roman" w:cs="Times New Roman"/>
          <w:sz w:val="28"/>
          <w:szCs w:val="28"/>
        </w:rPr>
        <w:t>20</w:t>
      </w:r>
      <w:r w:rsidR="00530EAA" w:rsidRPr="006D5543">
        <w:rPr>
          <w:rFonts w:ascii="Times New Roman" w:hAnsi="Times New Roman" w:cs="Times New Roman"/>
          <w:sz w:val="28"/>
          <w:szCs w:val="28"/>
        </w:rPr>
        <w:t>20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193D75" w:rsidRPr="006D5543">
        <w:rPr>
          <w:rFonts w:ascii="Times New Roman" w:hAnsi="Times New Roman" w:cs="Times New Roman"/>
          <w:sz w:val="28"/>
          <w:szCs w:val="28"/>
        </w:rPr>
        <w:t>–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</w:t>
      </w:r>
      <w:r w:rsidR="009D23A2" w:rsidRPr="006D5543">
        <w:rPr>
          <w:rFonts w:ascii="Times New Roman" w:hAnsi="Times New Roman" w:cs="Times New Roman"/>
          <w:sz w:val="28"/>
          <w:szCs w:val="28"/>
        </w:rPr>
        <w:t>11 178 000,00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2600E1BD" w14:textId="77777777" w:rsidR="00A51D84" w:rsidRPr="006D5543" w:rsidRDefault="00A51D84" w:rsidP="006D5543">
      <w:pPr>
        <w:pStyle w:val="1"/>
        <w:tabs>
          <w:tab w:val="left" w:pos="0"/>
        </w:tabs>
        <w:spacing w:beforeLines="20" w:before="48" w:afterLines="20" w:after="4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hAnsi="Times New Roman" w:cs="Times New Roman"/>
          <w:color w:val="auto"/>
          <w:sz w:val="28"/>
          <w:szCs w:val="28"/>
        </w:rPr>
        <w:t>Из них:</w:t>
      </w:r>
    </w:p>
    <w:p w14:paraId="0AE0E95A" w14:textId="77777777" w:rsidR="00A51D84" w:rsidRPr="006D5543" w:rsidRDefault="00A51D84" w:rsidP="006D5543">
      <w:pPr>
        <w:pStyle w:val="a7"/>
        <w:numPr>
          <w:ilvl w:val="0"/>
          <w:numId w:val="4"/>
        </w:numPr>
        <w:spacing w:beforeLines="20" w:before="48" w:afterLines="20" w:after="48" w:line="240" w:lineRule="auto"/>
        <w:ind w:left="1111" w:hanging="357"/>
        <w:rPr>
          <w:rFonts w:ascii="Times New Roman" w:eastAsia="Gulim" w:hAnsi="Times New Roman"/>
          <w:sz w:val="28"/>
          <w:szCs w:val="28"/>
          <w:lang w:eastAsia="ru-RU"/>
        </w:rPr>
      </w:pPr>
      <w:r w:rsidRPr="006D5543">
        <w:rPr>
          <w:rFonts w:ascii="Times New Roman" w:hAnsi="Times New Roman"/>
          <w:sz w:val="28"/>
          <w:szCs w:val="28"/>
        </w:rPr>
        <w:t>Заработная плата –</w:t>
      </w:r>
      <w:r w:rsidR="001A68A0" w:rsidRPr="006D5543">
        <w:rPr>
          <w:rFonts w:ascii="Times New Roman" w:hAnsi="Times New Roman"/>
          <w:sz w:val="28"/>
          <w:szCs w:val="28"/>
        </w:rPr>
        <w:t xml:space="preserve"> </w:t>
      </w:r>
      <w:r w:rsidR="009D23A2" w:rsidRPr="006D5543">
        <w:rPr>
          <w:rFonts w:ascii="Times New Roman" w:eastAsia="Gulim" w:hAnsi="Times New Roman"/>
          <w:sz w:val="28"/>
          <w:szCs w:val="28"/>
          <w:lang w:eastAsia="ru-RU"/>
        </w:rPr>
        <w:t>6 187 036,96</w:t>
      </w:r>
      <w:r w:rsidR="001A68A0" w:rsidRPr="006D5543">
        <w:rPr>
          <w:rFonts w:ascii="Times New Roman" w:hAnsi="Times New Roman"/>
          <w:sz w:val="28"/>
          <w:szCs w:val="28"/>
        </w:rPr>
        <w:t xml:space="preserve"> </w:t>
      </w:r>
      <w:r w:rsidRPr="006D5543">
        <w:rPr>
          <w:rFonts w:ascii="Times New Roman" w:hAnsi="Times New Roman"/>
          <w:sz w:val="28"/>
          <w:szCs w:val="28"/>
        </w:rPr>
        <w:t>руб.;</w:t>
      </w:r>
      <w:r w:rsidR="001A68A0" w:rsidRPr="006D5543">
        <w:rPr>
          <w:rFonts w:ascii="Times New Roman" w:hAnsi="Times New Roman"/>
          <w:sz w:val="28"/>
          <w:szCs w:val="28"/>
        </w:rPr>
        <w:t xml:space="preserve"> </w:t>
      </w:r>
    </w:p>
    <w:p w14:paraId="7164E56E" w14:textId="77777777" w:rsidR="00A51D84" w:rsidRPr="006D5543" w:rsidRDefault="00A51D84" w:rsidP="006D5543">
      <w:pPr>
        <w:pStyle w:val="1"/>
        <w:numPr>
          <w:ilvl w:val="0"/>
          <w:numId w:val="5"/>
        </w:numPr>
        <w:tabs>
          <w:tab w:val="left" w:pos="0"/>
        </w:tabs>
        <w:spacing w:beforeLines="20" w:before="48" w:afterLines="20" w:after="48"/>
        <w:ind w:left="11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hAnsi="Times New Roman" w:cs="Times New Roman"/>
          <w:sz w:val="28"/>
          <w:szCs w:val="28"/>
        </w:rPr>
        <w:t>Начисления на выплаты по оплате труда (налоговые отчисления)</w:t>
      </w:r>
      <w:r w:rsidR="009D23A2" w:rsidRPr="006D5543">
        <w:rPr>
          <w:rFonts w:ascii="Times New Roman" w:hAnsi="Times New Roman" w:cs="Times New Roman"/>
          <w:sz w:val="28"/>
          <w:szCs w:val="28"/>
        </w:rPr>
        <w:t xml:space="preserve"> </w:t>
      </w:r>
      <w:r w:rsidRPr="006D5543">
        <w:rPr>
          <w:rFonts w:ascii="Times New Roman" w:hAnsi="Times New Roman" w:cs="Times New Roman"/>
          <w:sz w:val="28"/>
          <w:szCs w:val="28"/>
        </w:rPr>
        <w:t>–</w:t>
      </w:r>
      <w:r w:rsidR="001A68A0" w:rsidRPr="006D5543">
        <w:rPr>
          <w:rFonts w:ascii="Times New Roman" w:hAnsi="Times New Roman" w:cs="Times New Roman"/>
          <w:sz w:val="28"/>
          <w:szCs w:val="28"/>
        </w:rPr>
        <w:t xml:space="preserve"> </w:t>
      </w:r>
      <w:r w:rsidR="009D23A2" w:rsidRPr="006D5543">
        <w:rPr>
          <w:rFonts w:ascii="Times New Roman" w:hAnsi="Times New Roman" w:cs="Times New Roman"/>
          <w:color w:val="auto"/>
          <w:sz w:val="28"/>
          <w:szCs w:val="28"/>
        </w:rPr>
        <w:t>1 863 059,50 </w:t>
      </w:r>
      <w:r w:rsidRPr="006D5543">
        <w:rPr>
          <w:rFonts w:ascii="Times New Roman" w:hAnsi="Times New Roman" w:cs="Times New Roman"/>
          <w:sz w:val="28"/>
          <w:szCs w:val="28"/>
        </w:rPr>
        <w:t>руб.;</w:t>
      </w:r>
      <w:r w:rsidR="001A68A0" w:rsidRPr="006D5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28E98" w14:textId="77777777" w:rsidR="003B7C19" w:rsidRPr="006D5543" w:rsidRDefault="00A51D84" w:rsidP="006D5543">
      <w:pPr>
        <w:pStyle w:val="1"/>
        <w:numPr>
          <w:ilvl w:val="0"/>
          <w:numId w:val="6"/>
        </w:numPr>
        <w:tabs>
          <w:tab w:val="left" w:pos="0"/>
        </w:tabs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hAnsi="Times New Roman" w:cs="Times New Roman"/>
          <w:sz w:val="28"/>
          <w:szCs w:val="28"/>
        </w:rPr>
        <w:t>Приобретение работ и услуг –</w:t>
      </w:r>
      <w:r w:rsidR="001A68A0" w:rsidRPr="006D5543">
        <w:rPr>
          <w:rFonts w:ascii="Times New Roman" w:hAnsi="Times New Roman" w:cs="Times New Roman"/>
          <w:sz w:val="28"/>
          <w:szCs w:val="28"/>
        </w:rPr>
        <w:t xml:space="preserve"> </w:t>
      </w:r>
      <w:r w:rsidR="009D23A2" w:rsidRPr="006D5543">
        <w:rPr>
          <w:rFonts w:ascii="Times New Roman" w:hAnsi="Times New Roman" w:cs="Times New Roman"/>
          <w:color w:val="auto"/>
          <w:sz w:val="28"/>
          <w:szCs w:val="28"/>
        </w:rPr>
        <w:t>2 034 909,90</w:t>
      </w:r>
      <w:r w:rsidR="001A68A0" w:rsidRPr="006D55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5543">
        <w:rPr>
          <w:rFonts w:ascii="Times New Roman" w:hAnsi="Times New Roman" w:cs="Times New Roman"/>
          <w:sz w:val="28"/>
          <w:szCs w:val="28"/>
        </w:rPr>
        <w:t>руб.</w:t>
      </w:r>
      <w:r w:rsidR="003B7C19" w:rsidRPr="006D5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52AC5" w14:textId="77777777" w:rsidR="00A51D84" w:rsidRPr="006D5543" w:rsidRDefault="003B7C19" w:rsidP="006D5543">
      <w:pPr>
        <w:pStyle w:val="1"/>
        <w:numPr>
          <w:ilvl w:val="0"/>
          <w:numId w:val="6"/>
        </w:numPr>
        <w:tabs>
          <w:tab w:val="left" w:pos="0"/>
        </w:tabs>
        <w:spacing w:beforeLines="20" w:before="48"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hAnsi="Times New Roman" w:cs="Times New Roman"/>
          <w:sz w:val="28"/>
          <w:szCs w:val="28"/>
        </w:rPr>
        <w:t xml:space="preserve">Приобретение материалов – </w:t>
      </w:r>
      <w:r w:rsidR="009D23A2" w:rsidRPr="006D5543">
        <w:rPr>
          <w:rFonts w:ascii="Times New Roman" w:hAnsi="Times New Roman" w:cs="Times New Roman"/>
          <w:sz w:val="28"/>
          <w:szCs w:val="28"/>
        </w:rPr>
        <w:t>452 524,64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</w:t>
      </w:r>
      <w:r w:rsidR="00DF50D7" w:rsidRPr="006D5543">
        <w:rPr>
          <w:rFonts w:ascii="Times New Roman" w:hAnsi="Times New Roman" w:cs="Times New Roman"/>
          <w:sz w:val="28"/>
          <w:szCs w:val="28"/>
        </w:rPr>
        <w:t>руб.</w:t>
      </w:r>
    </w:p>
    <w:p w14:paraId="62A6A154" w14:textId="77777777" w:rsidR="00A51D84" w:rsidRPr="006D5543" w:rsidRDefault="00A51D84" w:rsidP="006D5543">
      <w:pPr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Все выделенные средства по итогам года были освоены в полном объеме. Государственное задание было выполнено в полном объёме.</w:t>
      </w:r>
    </w:p>
    <w:p w14:paraId="2D880495" w14:textId="77777777" w:rsidR="009A1133" w:rsidRPr="006D5543" w:rsidRDefault="00A51D84" w:rsidP="006D5543">
      <w:pPr>
        <w:pStyle w:val="a7"/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>Размещение государственного заказа осуществлял</w:t>
      </w:r>
      <w:r w:rsidR="001D627C" w:rsidRPr="006D5543">
        <w:rPr>
          <w:rFonts w:ascii="Times New Roman" w:hAnsi="Times New Roman"/>
          <w:sz w:val="28"/>
          <w:szCs w:val="28"/>
        </w:rPr>
        <w:t>ось согласно Закону</w:t>
      </w:r>
      <w:r w:rsidRPr="006D5543">
        <w:rPr>
          <w:rFonts w:ascii="Times New Roman" w:hAnsi="Times New Roman"/>
          <w:sz w:val="28"/>
          <w:szCs w:val="28"/>
        </w:rPr>
        <w:t xml:space="preserve"> № 44-ФЗ от 05.04.2013г. путем проведения аукционов, конкурсов и котировок, что позволило направить экономию по тендерному снижению на дополнительные работы и услуги и улучшить качество предоставляемых услуг.</w:t>
      </w:r>
    </w:p>
    <w:p w14:paraId="5624A5A3" w14:textId="77777777" w:rsidR="00A51D84" w:rsidRPr="006D5543" w:rsidRDefault="00A51D84" w:rsidP="006D5543">
      <w:pPr>
        <w:pStyle w:val="a7"/>
        <w:spacing w:beforeLines="20" w:before="48" w:afterLines="20"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>Количество заключенных контрактов</w:t>
      </w:r>
      <w:r w:rsidR="009A1133" w:rsidRPr="006D5543">
        <w:rPr>
          <w:rFonts w:ascii="Times New Roman" w:hAnsi="Times New Roman"/>
          <w:sz w:val="28"/>
          <w:szCs w:val="28"/>
        </w:rPr>
        <w:t xml:space="preserve"> с единственным поставщиком</w:t>
      </w:r>
      <w:r w:rsidRPr="006D5543">
        <w:rPr>
          <w:rFonts w:ascii="Times New Roman" w:hAnsi="Times New Roman"/>
          <w:sz w:val="28"/>
          <w:szCs w:val="28"/>
        </w:rPr>
        <w:t xml:space="preserve"> </w:t>
      </w:r>
      <w:r w:rsidR="003E3943" w:rsidRPr="006D5543">
        <w:rPr>
          <w:rFonts w:ascii="Times New Roman" w:hAnsi="Times New Roman"/>
          <w:sz w:val="28"/>
          <w:szCs w:val="28"/>
        </w:rPr>
        <w:t>–</w:t>
      </w:r>
      <w:r w:rsidR="001D627C" w:rsidRPr="006D5543">
        <w:rPr>
          <w:rFonts w:ascii="Times New Roman" w:hAnsi="Times New Roman"/>
          <w:sz w:val="28"/>
          <w:szCs w:val="28"/>
        </w:rPr>
        <w:t xml:space="preserve"> </w:t>
      </w:r>
      <w:r w:rsidR="003E3943" w:rsidRPr="006D5543">
        <w:rPr>
          <w:rFonts w:ascii="Times New Roman" w:hAnsi="Times New Roman"/>
          <w:sz w:val="28"/>
          <w:szCs w:val="28"/>
        </w:rPr>
        <w:t>1</w:t>
      </w:r>
      <w:r w:rsidR="006D5543">
        <w:rPr>
          <w:rFonts w:ascii="Times New Roman" w:hAnsi="Times New Roman"/>
          <w:sz w:val="28"/>
          <w:szCs w:val="28"/>
        </w:rPr>
        <w:t>.</w:t>
      </w:r>
    </w:p>
    <w:p w14:paraId="56F3526D" w14:textId="77777777" w:rsidR="00A51D84" w:rsidRDefault="00A51D84" w:rsidP="006D5543">
      <w:pPr>
        <w:pStyle w:val="a7"/>
        <w:spacing w:beforeLines="20" w:before="48" w:afterLines="20" w:after="48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5543">
        <w:rPr>
          <w:rFonts w:ascii="Times New Roman" w:hAnsi="Times New Roman"/>
          <w:sz w:val="28"/>
          <w:szCs w:val="28"/>
        </w:rPr>
        <w:t xml:space="preserve">Количество контрактов, заключенных с монополистами </w:t>
      </w:r>
      <w:r w:rsidR="003E3943" w:rsidRPr="006D5543">
        <w:rPr>
          <w:rFonts w:ascii="Times New Roman" w:hAnsi="Times New Roman"/>
          <w:sz w:val="28"/>
          <w:szCs w:val="28"/>
        </w:rPr>
        <w:t>– 1</w:t>
      </w:r>
      <w:r w:rsidR="006D5543">
        <w:rPr>
          <w:rFonts w:ascii="Times New Roman" w:hAnsi="Times New Roman"/>
          <w:sz w:val="28"/>
          <w:szCs w:val="28"/>
        </w:rPr>
        <w:t>.</w:t>
      </w:r>
    </w:p>
    <w:p w14:paraId="4FAE153C" w14:textId="77777777" w:rsidR="006D5543" w:rsidRPr="006D5543" w:rsidRDefault="006D5543" w:rsidP="006D5543">
      <w:pPr>
        <w:pStyle w:val="a7"/>
        <w:spacing w:beforeLines="20" w:before="48" w:afterLines="20" w:after="48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717F61" w14:textId="77777777" w:rsidR="00A51D84" w:rsidRPr="006D5543" w:rsidRDefault="000D0FB0" w:rsidP="006D5543">
      <w:pPr>
        <w:pStyle w:val="1"/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6D5543"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</w:t>
      </w:r>
      <w:r w:rsidRPr="006D55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слайд)</w:t>
      </w:r>
      <w:r w:rsidR="00AC5885" w:rsidRPr="006D5543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 </w:t>
      </w:r>
      <w:r w:rsidR="00083E71" w:rsidRPr="006D5543">
        <w:rPr>
          <w:rFonts w:ascii="Times New Roman" w:hAnsi="Times New Roman" w:cs="Times New Roman"/>
          <w:sz w:val="28"/>
          <w:szCs w:val="28"/>
        </w:rPr>
        <w:t>Наше учреждение вправе осуществлять внебюджетную деятельность, мы активно развиваем это направление. Работа прежде всего связана с предоставлением платных услуг населению по спортивной и досуговой направленности.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8B3F" w14:textId="77777777" w:rsidR="00A51D84" w:rsidRPr="006D5543" w:rsidRDefault="007D300F" w:rsidP="006D5543">
      <w:pPr>
        <w:pStyle w:val="1"/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366F9" w:rsidRPr="006D5543">
        <w:rPr>
          <w:rFonts w:ascii="Times New Roman" w:hAnsi="Times New Roman" w:cs="Times New Roman"/>
          <w:sz w:val="28"/>
          <w:szCs w:val="28"/>
        </w:rPr>
        <w:t>20</w:t>
      </w:r>
      <w:r w:rsidR="00A22E68" w:rsidRPr="006D5543">
        <w:rPr>
          <w:rFonts w:ascii="Times New Roman" w:hAnsi="Times New Roman" w:cs="Times New Roman"/>
          <w:sz w:val="28"/>
          <w:szCs w:val="28"/>
        </w:rPr>
        <w:t>20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году да</w:t>
      </w:r>
      <w:r w:rsidRPr="006D5543">
        <w:rPr>
          <w:rFonts w:ascii="Times New Roman" w:hAnsi="Times New Roman" w:cs="Times New Roman"/>
          <w:sz w:val="28"/>
          <w:szCs w:val="28"/>
        </w:rPr>
        <w:t>нн</w:t>
      </w:r>
      <w:r w:rsidR="00193D75" w:rsidRPr="006D5543">
        <w:rPr>
          <w:rFonts w:ascii="Times New Roman" w:hAnsi="Times New Roman" w:cs="Times New Roman"/>
          <w:sz w:val="28"/>
          <w:szCs w:val="28"/>
        </w:rPr>
        <w:t xml:space="preserve">ыми услугами воспользовались </w:t>
      </w:r>
      <w:r w:rsidR="001F6701" w:rsidRPr="006D5543">
        <w:rPr>
          <w:rFonts w:ascii="Times New Roman" w:hAnsi="Times New Roman" w:cs="Times New Roman"/>
          <w:sz w:val="28"/>
          <w:szCs w:val="28"/>
        </w:rPr>
        <w:t>6</w:t>
      </w:r>
      <w:r w:rsidR="003E3943" w:rsidRPr="006D5543">
        <w:rPr>
          <w:rFonts w:ascii="Times New Roman" w:hAnsi="Times New Roman" w:cs="Times New Roman"/>
          <w:sz w:val="28"/>
          <w:szCs w:val="28"/>
        </w:rPr>
        <w:t>0</w:t>
      </w:r>
      <w:r w:rsidR="0042284A" w:rsidRPr="006D55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, регулярно посещавших </w:t>
      </w:r>
      <w:r w:rsidR="00A35CF3" w:rsidRPr="006D5543">
        <w:rPr>
          <w:rFonts w:ascii="Times New Roman" w:hAnsi="Times New Roman" w:cs="Times New Roman"/>
          <w:sz w:val="28"/>
          <w:szCs w:val="28"/>
        </w:rPr>
        <w:t>9</w:t>
      </w:r>
      <w:r w:rsidR="00A51D84" w:rsidRPr="006D5543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A35CF3" w:rsidRPr="006D5543">
        <w:rPr>
          <w:rFonts w:ascii="Times New Roman" w:hAnsi="Times New Roman" w:cs="Times New Roman"/>
          <w:sz w:val="28"/>
          <w:szCs w:val="28"/>
        </w:rPr>
        <w:t>й</w:t>
      </w:r>
      <w:r w:rsidR="00A51D84" w:rsidRPr="006D5543">
        <w:rPr>
          <w:rFonts w:ascii="Times New Roman" w:hAnsi="Times New Roman" w:cs="Times New Roman"/>
          <w:sz w:val="28"/>
          <w:szCs w:val="28"/>
        </w:rPr>
        <w:t>.</w:t>
      </w:r>
      <w:r w:rsidR="0031651D" w:rsidRPr="006D5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AD603" w14:textId="77777777" w:rsidR="00A51D84" w:rsidRPr="006D5543" w:rsidRDefault="00A51D84" w:rsidP="006D5543">
      <w:pPr>
        <w:spacing w:beforeLines="20" w:before="48" w:afterLines="20" w:after="48"/>
        <w:rPr>
          <w:rFonts w:eastAsia="Gulim"/>
          <w:sz w:val="28"/>
          <w:szCs w:val="28"/>
        </w:rPr>
      </w:pPr>
      <w:r w:rsidRPr="006D5543">
        <w:rPr>
          <w:sz w:val="28"/>
          <w:szCs w:val="28"/>
        </w:rPr>
        <w:t xml:space="preserve">Доходы от внебюджетной деятельности в </w:t>
      </w:r>
      <w:r w:rsidR="009366F9" w:rsidRPr="006D5543">
        <w:rPr>
          <w:sz w:val="28"/>
          <w:szCs w:val="28"/>
        </w:rPr>
        <w:t>20</w:t>
      </w:r>
      <w:r w:rsidR="00622BEB" w:rsidRPr="006D5543">
        <w:rPr>
          <w:sz w:val="28"/>
          <w:szCs w:val="28"/>
        </w:rPr>
        <w:t>20</w:t>
      </w:r>
      <w:r w:rsidRPr="006D5543">
        <w:rPr>
          <w:sz w:val="28"/>
          <w:szCs w:val="28"/>
        </w:rPr>
        <w:t xml:space="preserve"> г. составили – </w:t>
      </w:r>
      <w:r w:rsidR="009D23A2" w:rsidRPr="006D5543">
        <w:rPr>
          <w:sz w:val="28"/>
          <w:szCs w:val="28"/>
        </w:rPr>
        <w:t>848 587,12</w:t>
      </w:r>
      <w:r w:rsidRPr="006D5543">
        <w:rPr>
          <w:sz w:val="28"/>
          <w:szCs w:val="28"/>
        </w:rPr>
        <w:t xml:space="preserve"> руб. </w:t>
      </w:r>
      <w:r w:rsidR="009D23A2" w:rsidRPr="006D5543">
        <w:rPr>
          <w:rFonts w:eastAsia="Gulim"/>
          <w:sz w:val="28"/>
          <w:szCs w:val="28"/>
        </w:rPr>
        <w:t xml:space="preserve">(Московское долголетие – 58 747,00) </w:t>
      </w:r>
      <w:r w:rsidRPr="006D5543">
        <w:rPr>
          <w:sz w:val="28"/>
          <w:szCs w:val="28"/>
        </w:rPr>
        <w:t xml:space="preserve">остаток на </w:t>
      </w:r>
      <w:r w:rsidR="009D23A2" w:rsidRPr="006D5543">
        <w:rPr>
          <w:sz w:val="28"/>
          <w:szCs w:val="28"/>
        </w:rPr>
        <w:t>01.01.</w:t>
      </w:r>
      <w:r w:rsidR="009366F9" w:rsidRPr="006D5543">
        <w:rPr>
          <w:sz w:val="28"/>
          <w:szCs w:val="28"/>
        </w:rPr>
        <w:t>20</w:t>
      </w:r>
      <w:r w:rsidR="00A22E68" w:rsidRPr="006D5543">
        <w:rPr>
          <w:sz w:val="28"/>
          <w:szCs w:val="28"/>
        </w:rPr>
        <w:t>20</w:t>
      </w:r>
      <w:r w:rsidRPr="006D5543">
        <w:rPr>
          <w:sz w:val="28"/>
          <w:szCs w:val="28"/>
        </w:rPr>
        <w:t xml:space="preserve"> г. составил </w:t>
      </w:r>
      <w:r w:rsidR="009D23A2" w:rsidRPr="006D5543">
        <w:rPr>
          <w:sz w:val="28"/>
          <w:szCs w:val="28"/>
        </w:rPr>
        <w:t>11 944, 40</w:t>
      </w:r>
      <w:r w:rsidR="001D627C" w:rsidRPr="006D5543">
        <w:rPr>
          <w:sz w:val="28"/>
          <w:szCs w:val="28"/>
        </w:rPr>
        <w:t xml:space="preserve"> руб. </w:t>
      </w:r>
    </w:p>
    <w:p w14:paraId="2DD1211C" w14:textId="77777777" w:rsidR="00A51D84" w:rsidRPr="006D5543" w:rsidRDefault="00A51D84" w:rsidP="006D5543">
      <w:pPr>
        <w:pStyle w:val="1"/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543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="003B7C19" w:rsidRPr="006D5543">
        <w:rPr>
          <w:rFonts w:ascii="Times New Roman" w:hAnsi="Times New Roman" w:cs="Times New Roman"/>
          <w:color w:val="auto"/>
          <w:sz w:val="28"/>
          <w:szCs w:val="28"/>
        </w:rPr>
        <w:t xml:space="preserve">ходы собственных средств за </w:t>
      </w:r>
      <w:r w:rsidR="009366F9" w:rsidRPr="006D554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22E68" w:rsidRPr="006D554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6D5543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составили – </w:t>
      </w:r>
      <w:r w:rsidR="000B26F5" w:rsidRPr="006D5543">
        <w:rPr>
          <w:rFonts w:ascii="Times New Roman" w:hAnsi="Times New Roman" w:cs="Times New Roman"/>
          <w:color w:val="auto"/>
          <w:sz w:val="28"/>
          <w:szCs w:val="28"/>
        </w:rPr>
        <w:t xml:space="preserve">860 531,52 </w:t>
      </w:r>
      <w:r w:rsidRPr="006D5543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Pr="006D554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AEFF7ED" w14:textId="77777777" w:rsidR="00A51D84" w:rsidRPr="006D5543" w:rsidRDefault="00A51D84" w:rsidP="006D5543">
      <w:pPr>
        <w:pStyle w:val="1"/>
        <w:tabs>
          <w:tab w:val="left" w:pos="0"/>
        </w:tabs>
        <w:spacing w:beforeLines="20" w:before="48" w:afterLines="20" w:after="48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543">
        <w:rPr>
          <w:rFonts w:ascii="Times New Roman" w:hAnsi="Times New Roman" w:cs="Times New Roman"/>
          <w:color w:val="auto"/>
          <w:sz w:val="28"/>
          <w:szCs w:val="28"/>
        </w:rPr>
        <w:t>Из них:</w:t>
      </w:r>
    </w:p>
    <w:p w14:paraId="7307273F" w14:textId="77777777" w:rsidR="00A51D84" w:rsidRPr="006D5543" w:rsidRDefault="00A51D84" w:rsidP="006D5543">
      <w:pPr>
        <w:pStyle w:val="a7"/>
        <w:numPr>
          <w:ilvl w:val="0"/>
          <w:numId w:val="4"/>
        </w:numPr>
        <w:spacing w:beforeLines="20" w:before="48" w:afterLines="20" w:after="48" w:line="240" w:lineRule="auto"/>
        <w:ind w:left="1111" w:hanging="357"/>
        <w:rPr>
          <w:rFonts w:ascii="Times New Roman" w:eastAsia="Gulim" w:hAnsi="Times New Roman"/>
          <w:color w:val="000000"/>
          <w:sz w:val="28"/>
          <w:szCs w:val="28"/>
          <w:lang w:eastAsia="ru-RU"/>
        </w:rPr>
      </w:pPr>
      <w:r w:rsidRPr="006D5543">
        <w:rPr>
          <w:rFonts w:ascii="Times New Roman" w:hAnsi="Times New Roman"/>
          <w:sz w:val="28"/>
          <w:szCs w:val="28"/>
        </w:rPr>
        <w:t xml:space="preserve">Оплата выплат и начислений по договорам ГПХ – </w:t>
      </w:r>
      <w:r w:rsidR="000B26F5" w:rsidRPr="006D5543">
        <w:rPr>
          <w:rFonts w:ascii="Times New Roman" w:eastAsia="Gulim" w:hAnsi="Times New Roman"/>
          <w:color w:val="000000"/>
          <w:sz w:val="28"/>
          <w:szCs w:val="28"/>
          <w:lang w:eastAsia="ru-RU"/>
        </w:rPr>
        <w:t>823 791,96</w:t>
      </w:r>
      <w:r w:rsidR="004E0D4B" w:rsidRPr="006D5543">
        <w:rPr>
          <w:rFonts w:ascii="Times New Roman" w:hAnsi="Times New Roman"/>
          <w:sz w:val="28"/>
          <w:szCs w:val="28"/>
        </w:rPr>
        <w:t xml:space="preserve"> </w:t>
      </w:r>
      <w:r w:rsidRPr="006D5543">
        <w:rPr>
          <w:rFonts w:ascii="Times New Roman" w:hAnsi="Times New Roman"/>
          <w:sz w:val="28"/>
          <w:szCs w:val="28"/>
        </w:rPr>
        <w:t xml:space="preserve">руб.  </w:t>
      </w:r>
    </w:p>
    <w:p w14:paraId="74798828" w14:textId="77777777" w:rsidR="003F11AB" w:rsidRPr="006D5543" w:rsidRDefault="00A51D84" w:rsidP="006D5543">
      <w:pPr>
        <w:pStyle w:val="1"/>
        <w:numPr>
          <w:ilvl w:val="0"/>
          <w:numId w:val="4"/>
        </w:numPr>
        <w:tabs>
          <w:tab w:val="left" w:pos="0"/>
        </w:tabs>
        <w:spacing w:beforeLines="20" w:before="48" w:afterLines="20" w:after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543">
        <w:rPr>
          <w:rFonts w:ascii="Times New Roman" w:hAnsi="Times New Roman" w:cs="Times New Roman"/>
          <w:sz w:val="28"/>
          <w:szCs w:val="28"/>
        </w:rPr>
        <w:t>Прочие расходы –</w:t>
      </w:r>
      <w:r w:rsidR="001A68A0" w:rsidRPr="006D5543">
        <w:rPr>
          <w:rFonts w:ascii="Times New Roman" w:hAnsi="Times New Roman" w:cs="Times New Roman"/>
          <w:sz w:val="28"/>
          <w:szCs w:val="28"/>
        </w:rPr>
        <w:t xml:space="preserve"> </w:t>
      </w:r>
      <w:r w:rsidR="009D23A2" w:rsidRPr="006D5543">
        <w:rPr>
          <w:rFonts w:ascii="Times New Roman" w:hAnsi="Times New Roman" w:cs="Times New Roman"/>
          <w:color w:val="auto"/>
          <w:sz w:val="28"/>
          <w:szCs w:val="28"/>
        </w:rPr>
        <w:t>36 739,56</w:t>
      </w:r>
      <w:r w:rsidRPr="006D5543">
        <w:rPr>
          <w:rFonts w:ascii="Times New Roman" w:hAnsi="Times New Roman" w:cs="Times New Roman"/>
          <w:sz w:val="28"/>
          <w:szCs w:val="28"/>
        </w:rPr>
        <w:t>руб.</w:t>
      </w:r>
    </w:p>
    <w:p w14:paraId="75695280" w14:textId="77777777" w:rsidR="006D5543" w:rsidRPr="006D5543" w:rsidRDefault="006D5543" w:rsidP="006D5543">
      <w:pPr>
        <w:pStyle w:val="1"/>
        <w:tabs>
          <w:tab w:val="left" w:pos="0"/>
        </w:tabs>
        <w:spacing w:beforeLines="20" w:before="48" w:afterLines="20" w:after="48"/>
        <w:ind w:left="111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8EEEF6" w14:textId="77777777" w:rsidR="007B75FD" w:rsidRPr="006D5543" w:rsidRDefault="000D0FB0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</w:t>
      </w:r>
      <w:r w:rsidR="006D5543">
        <w:rPr>
          <w:b/>
          <w:bCs/>
          <w:sz w:val="28"/>
          <w:szCs w:val="28"/>
        </w:rPr>
        <w:t>11</w:t>
      </w:r>
      <w:r w:rsidRPr="006D5543">
        <w:rPr>
          <w:b/>
          <w:bCs/>
          <w:sz w:val="28"/>
          <w:szCs w:val="28"/>
        </w:rPr>
        <w:t xml:space="preserve"> слайд</w:t>
      </w:r>
      <w:proofErr w:type="gramStart"/>
      <w:r w:rsidRPr="006D5543">
        <w:rPr>
          <w:b/>
          <w:bCs/>
          <w:sz w:val="28"/>
          <w:szCs w:val="28"/>
        </w:rPr>
        <w:t>)</w:t>
      </w:r>
      <w:proofErr w:type="gramEnd"/>
      <w:r w:rsidRPr="006D5543">
        <w:rPr>
          <w:b/>
          <w:bCs/>
          <w:sz w:val="28"/>
          <w:szCs w:val="28"/>
        </w:rPr>
        <w:t xml:space="preserve"> </w:t>
      </w:r>
      <w:r w:rsidR="007B75FD" w:rsidRPr="006D5543">
        <w:rPr>
          <w:sz w:val="28"/>
          <w:szCs w:val="28"/>
        </w:rPr>
        <w:t>За отчётный период (1-4 кварталы 2020 г.) спортивные команды нашего района приняли участие в Спартакиадах и этапах Первенств Юго-Восточного административного округа по различным видам спорта. А также и в городских соревнованиях.</w:t>
      </w:r>
    </w:p>
    <w:p w14:paraId="5A7233F3" w14:textId="77777777" w:rsidR="007B75FD" w:rsidRPr="006D5543" w:rsidRDefault="007B75FD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В сентябре 2020 года команда шахматистов ЮВАО стала серебряным призером московской Спартакиады «Спорт для всех!».</w:t>
      </w:r>
    </w:p>
    <w:p w14:paraId="6A3FD049" w14:textId="77777777" w:rsidR="007B75FD" w:rsidRPr="006D5543" w:rsidRDefault="007B75FD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</w:p>
    <w:p w14:paraId="2D2666A6" w14:textId="77777777" w:rsidR="007B75FD" w:rsidRPr="006D5543" w:rsidRDefault="007B75FD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sz w:val="28"/>
          <w:szCs w:val="28"/>
        </w:rPr>
        <w:t xml:space="preserve">В составе команды нашего округа был единственный представитель Капотни – 15-летний Андрей </w:t>
      </w:r>
      <w:proofErr w:type="spellStart"/>
      <w:r w:rsidRPr="006D5543">
        <w:rPr>
          <w:sz w:val="28"/>
          <w:szCs w:val="28"/>
        </w:rPr>
        <w:t>Белякин</w:t>
      </w:r>
      <w:proofErr w:type="spellEnd"/>
      <w:r w:rsidRPr="006D5543">
        <w:rPr>
          <w:sz w:val="28"/>
          <w:szCs w:val="28"/>
        </w:rPr>
        <w:t xml:space="preserve">, который набрал 4,5 из 5 возможных очков. </w:t>
      </w:r>
    </w:p>
    <w:p w14:paraId="353CB7E3" w14:textId="77777777" w:rsidR="007B75FD" w:rsidRPr="006D5543" w:rsidRDefault="007B75FD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Личный зачет не подводился (только командный), но Андрей показал лучший результат в возрастной категории 15-17 лет!</w:t>
      </w:r>
    </w:p>
    <w:p w14:paraId="7567412D" w14:textId="77777777" w:rsidR="00F611E1" w:rsidRPr="006D5543" w:rsidRDefault="00F611E1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</w:p>
    <w:p w14:paraId="153C40A7" w14:textId="77777777" w:rsidR="00FD633D" w:rsidRPr="006D5543" w:rsidRDefault="00866B4E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(1</w:t>
      </w:r>
      <w:r w:rsidR="006D5543">
        <w:rPr>
          <w:b/>
          <w:bCs/>
          <w:sz w:val="28"/>
          <w:szCs w:val="28"/>
        </w:rPr>
        <w:t>2</w:t>
      </w:r>
      <w:r w:rsidRPr="006D5543">
        <w:rPr>
          <w:b/>
          <w:bCs/>
          <w:sz w:val="28"/>
          <w:szCs w:val="28"/>
        </w:rPr>
        <w:t xml:space="preserve"> слайд</w:t>
      </w:r>
      <w:proofErr w:type="gramStart"/>
      <w:r w:rsidRPr="006D5543">
        <w:rPr>
          <w:b/>
          <w:bCs/>
          <w:sz w:val="28"/>
          <w:szCs w:val="28"/>
        </w:rPr>
        <w:t>)</w:t>
      </w:r>
      <w:proofErr w:type="gramEnd"/>
      <w:r w:rsidR="00FD633D" w:rsidRPr="006D5543">
        <w:rPr>
          <w:b/>
          <w:bCs/>
          <w:sz w:val="28"/>
          <w:szCs w:val="28"/>
        </w:rPr>
        <w:t xml:space="preserve"> </w:t>
      </w:r>
      <w:r w:rsidR="006610AB" w:rsidRPr="006D5543">
        <w:rPr>
          <w:sz w:val="28"/>
          <w:szCs w:val="28"/>
        </w:rPr>
        <w:t>Не менее важным является и организация досуга для общественных советников главы управы района Капотня и лиц старшего возраста. В частности – это проведение бесплатных консультаций психолога и проведение занятий по дыхательной гимнастике и скандинавкой ходьбе, участие в программе «Московское долголетие».</w:t>
      </w:r>
    </w:p>
    <w:p w14:paraId="43891053" w14:textId="77777777" w:rsidR="0042671F" w:rsidRPr="006D5543" w:rsidRDefault="0072012A" w:rsidP="006D5543">
      <w:pPr>
        <w:spacing w:beforeLines="20" w:before="48" w:afterLines="20" w:after="4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5543">
        <w:rPr>
          <w:b/>
          <w:bCs/>
          <w:sz w:val="28"/>
          <w:szCs w:val="28"/>
        </w:rPr>
        <w:t>(1</w:t>
      </w:r>
      <w:r w:rsidR="006D5543">
        <w:rPr>
          <w:b/>
          <w:bCs/>
          <w:sz w:val="28"/>
          <w:szCs w:val="28"/>
        </w:rPr>
        <w:t>3</w:t>
      </w:r>
      <w:r w:rsidRPr="006D5543">
        <w:rPr>
          <w:b/>
          <w:bCs/>
          <w:sz w:val="28"/>
          <w:szCs w:val="28"/>
        </w:rPr>
        <w:t xml:space="preserve"> слайд</w:t>
      </w:r>
      <w:proofErr w:type="gramStart"/>
      <w:r w:rsidRPr="006D5543">
        <w:rPr>
          <w:b/>
          <w:bCs/>
          <w:sz w:val="28"/>
          <w:szCs w:val="28"/>
        </w:rPr>
        <w:t>)</w:t>
      </w:r>
      <w:proofErr w:type="gramEnd"/>
      <w:r w:rsidRPr="006D5543">
        <w:rPr>
          <w:b/>
          <w:bCs/>
          <w:sz w:val="28"/>
          <w:szCs w:val="28"/>
        </w:rPr>
        <w:t xml:space="preserve"> </w:t>
      </w:r>
      <w:r w:rsidR="001813B9" w:rsidRPr="006D5543">
        <w:rPr>
          <w:sz w:val="28"/>
          <w:szCs w:val="28"/>
        </w:rPr>
        <w:t xml:space="preserve">Ещё одним важным направлением работы центра является взаимодействие с комиссией по делам несовершеннолетних и защите их прав района </w:t>
      </w:r>
      <w:r w:rsidR="00667FC8" w:rsidRPr="006D5543">
        <w:rPr>
          <w:sz w:val="28"/>
          <w:szCs w:val="28"/>
        </w:rPr>
        <w:t>Капотня</w:t>
      </w:r>
      <w:r w:rsidR="001813B9" w:rsidRPr="006D5543">
        <w:rPr>
          <w:sz w:val="28"/>
          <w:szCs w:val="28"/>
        </w:rPr>
        <w:t xml:space="preserve">. </w:t>
      </w:r>
      <w:r w:rsidR="00667FC8" w:rsidRPr="006D5543">
        <w:rPr>
          <w:sz w:val="28"/>
          <w:szCs w:val="28"/>
        </w:rPr>
        <w:t>В</w:t>
      </w:r>
      <w:r w:rsidR="008B330D" w:rsidRPr="006D5543">
        <w:rPr>
          <w:sz w:val="28"/>
          <w:szCs w:val="28"/>
        </w:rPr>
        <w:t xml:space="preserve"> ГБУ</w:t>
      </w:r>
      <w:r w:rsidR="00667FC8" w:rsidRPr="006D5543">
        <w:rPr>
          <w:sz w:val="28"/>
          <w:szCs w:val="28"/>
        </w:rPr>
        <w:t xml:space="preserve"> ЦДС</w:t>
      </w:r>
      <w:r w:rsidR="008B330D" w:rsidRPr="006D5543">
        <w:rPr>
          <w:sz w:val="28"/>
          <w:szCs w:val="28"/>
        </w:rPr>
        <w:t xml:space="preserve"> «</w:t>
      </w:r>
      <w:r w:rsidR="00667FC8" w:rsidRPr="006D5543">
        <w:rPr>
          <w:sz w:val="28"/>
          <w:szCs w:val="28"/>
        </w:rPr>
        <w:t>Капотня</w:t>
      </w:r>
      <w:r w:rsidR="008B330D" w:rsidRPr="006D5543">
        <w:rPr>
          <w:sz w:val="28"/>
          <w:szCs w:val="28"/>
        </w:rPr>
        <w:t>» занима</w:t>
      </w:r>
      <w:r w:rsidR="00060DAB" w:rsidRPr="006D5543">
        <w:rPr>
          <w:sz w:val="28"/>
          <w:szCs w:val="28"/>
        </w:rPr>
        <w:t>лось</w:t>
      </w:r>
      <w:r w:rsidR="008B330D" w:rsidRPr="006D5543">
        <w:rPr>
          <w:sz w:val="28"/>
          <w:szCs w:val="28"/>
        </w:rPr>
        <w:t xml:space="preserve"> </w:t>
      </w:r>
      <w:r w:rsidR="00346CCE" w:rsidRPr="006D5543">
        <w:rPr>
          <w:sz w:val="28"/>
          <w:szCs w:val="28"/>
        </w:rPr>
        <w:t>4</w:t>
      </w:r>
      <w:r w:rsidR="008B330D" w:rsidRPr="006D5543">
        <w:rPr>
          <w:sz w:val="28"/>
          <w:szCs w:val="28"/>
        </w:rPr>
        <w:t xml:space="preserve"> подростков</w:t>
      </w:r>
      <w:r w:rsidR="001813B9" w:rsidRPr="006D5543">
        <w:rPr>
          <w:sz w:val="28"/>
          <w:szCs w:val="28"/>
        </w:rPr>
        <w:t>, состоящих на учёте в комиссии. Благо</w:t>
      </w:r>
      <w:r w:rsidR="00E06DA1" w:rsidRPr="006D5543">
        <w:rPr>
          <w:sz w:val="28"/>
          <w:szCs w:val="28"/>
        </w:rPr>
        <w:t>даря слаженной работе социального педагога и тренеров</w:t>
      </w:r>
      <w:r w:rsidR="001813B9" w:rsidRPr="006D5543">
        <w:rPr>
          <w:sz w:val="28"/>
          <w:szCs w:val="28"/>
        </w:rPr>
        <w:t xml:space="preserve"> нашего центра, нам удаётся не только привить ребятам любовь к спорту и здоровому образу жизни, но и оказать плодотворное влияние на их мировосприятие, избавить подростков от вредных привычек.</w:t>
      </w:r>
      <w:r w:rsidR="0042671F" w:rsidRPr="006D5543">
        <w:rPr>
          <w:sz w:val="28"/>
          <w:szCs w:val="28"/>
        </w:rPr>
        <w:t xml:space="preserve"> </w:t>
      </w:r>
      <w:r w:rsidR="00BD7782" w:rsidRPr="006D5543">
        <w:rPr>
          <w:sz w:val="28"/>
          <w:szCs w:val="28"/>
        </w:rPr>
        <w:t>По</w:t>
      </w:r>
      <w:r w:rsidR="003F0222" w:rsidRPr="006D5543">
        <w:rPr>
          <w:sz w:val="28"/>
          <w:szCs w:val="28"/>
        </w:rPr>
        <w:t>мимо посещения кружков и секций, по</w:t>
      </w:r>
      <w:r w:rsidR="00BD7782" w:rsidRPr="006D5543">
        <w:rPr>
          <w:sz w:val="28"/>
          <w:szCs w:val="28"/>
        </w:rPr>
        <w:t>дростки принимают активное участие в спортивно-массовых районных мероприятиях,</w:t>
      </w:r>
      <w:r w:rsidR="003F0222" w:rsidRPr="006D5543">
        <w:rPr>
          <w:sz w:val="28"/>
          <w:szCs w:val="28"/>
        </w:rPr>
        <w:t xml:space="preserve"> соревнованиях и</w:t>
      </w:r>
      <w:r w:rsidR="00BD7782" w:rsidRPr="006D5543">
        <w:rPr>
          <w:sz w:val="28"/>
          <w:szCs w:val="28"/>
        </w:rPr>
        <w:t xml:space="preserve"> творческих конкурсах</w:t>
      </w:r>
      <w:r w:rsidR="003F0222" w:rsidRPr="006D5543">
        <w:rPr>
          <w:sz w:val="28"/>
          <w:szCs w:val="28"/>
        </w:rPr>
        <w:t>.</w:t>
      </w:r>
    </w:p>
    <w:p w14:paraId="7C4408D4" w14:textId="77777777" w:rsidR="005E0422" w:rsidRPr="006D5543" w:rsidRDefault="0072012A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(1</w:t>
      </w:r>
      <w:r w:rsidR="006D5543">
        <w:rPr>
          <w:b/>
          <w:bCs/>
          <w:sz w:val="28"/>
          <w:szCs w:val="28"/>
        </w:rPr>
        <w:t>4</w:t>
      </w:r>
      <w:r w:rsidRPr="006D5543">
        <w:rPr>
          <w:b/>
          <w:bCs/>
          <w:sz w:val="28"/>
          <w:szCs w:val="28"/>
        </w:rPr>
        <w:t xml:space="preserve"> слайд) </w:t>
      </w:r>
      <w:r w:rsidR="005E0422" w:rsidRPr="006D5543">
        <w:rPr>
          <w:bCs/>
          <w:sz w:val="28"/>
          <w:szCs w:val="28"/>
        </w:rPr>
        <w:t>Работа с молодежью преимущественно строится через</w:t>
      </w:r>
      <w:r w:rsidR="005E0422" w:rsidRPr="006D5543">
        <w:rPr>
          <w:sz w:val="28"/>
          <w:szCs w:val="28"/>
        </w:rPr>
        <w:t xml:space="preserve"> работу с Молодежной палатой района </w:t>
      </w:r>
      <w:r w:rsidR="00346CCE" w:rsidRPr="006D5543">
        <w:rPr>
          <w:sz w:val="28"/>
          <w:szCs w:val="28"/>
        </w:rPr>
        <w:t>Капотня</w:t>
      </w:r>
      <w:r w:rsidR="005E0422" w:rsidRPr="006D5543">
        <w:rPr>
          <w:sz w:val="28"/>
          <w:szCs w:val="28"/>
        </w:rPr>
        <w:t>. Специалисты ГБУ</w:t>
      </w:r>
      <w:r w:rsidR="00346CCE" w:rsidRPr="006D5543">
        <w:rPr>
          <w:sz w:val="28"/>
          <w:szCs w:val="28"/>
        </w:rPr>
        <w:t xml:space="preserve"> ЦДС</w:t>
      </w:r>
      <w:r w:rsidR="005E0422" w:rsidRPr="006D5543">
        <w:rPr>
          <w:sz w:val="28"/>
          <w:szCs w:val="28"/>
        </w:rPr>
        <w:t xml:space="preserve"> «</w:t>
      </w:r>
      <w:r w:rsidR="00346CCE" w:rsidRPr="006D5543">
        <w:rPr>
          <w:sz w:val="28"/>
          <w:szCs w:val="28"/>
        </w:rPr>
        <w:t>Капотня</w:t>
      </w:r>
      <w:r w:rsidR="005E0422" w:rsidRPr="006D5543">
        <w:rPr>
          <w:sz w:val="28"/>
          <w:szCs w:val="28"/>
        </w:rPr>
        <w:t>» напрямую взаимодействую</w:t>
      </w:r>
      <w:r w:rsidR="00A3628B" w:rsidRPr="006D5543">
        <w:rPr>
          <w:sz w:val="28"/>
          <w:szCs w:val="28"/>
        </w:rPr>
        <w:t>т</w:t>
      </w:r>
      <w:r w:rsidR="005E0422" w:rsidRPr="006D5543">
        <w:rPr>
          <w:sz w:val="28"/>
          <w:szCs w:val="28"/>
        </w:rPr>
        <w:t xml:space="preserve"> с членами палаты и ведут разработку совместных проектов. Совместно с Молодежно</w:t>
      </w:r>
      <w:r w:rsidR="00570D31" w:rsidRPr="006D5543">
        <w:rPr>
          <w:sz w:val="28"/>
          <w:szCs w:val="28"/>
        </w:rPr>
        <w:t xml:space="preserve">й палатой района </w:t>
      </w:r>
      <w:r w:rsidR="00346CCE" w:rsidRPr="006D5543">
        <w:rPr>
          <w:sz w:val="28"/>
          <w:szCs w:val="28"/>
        </w:rPr>
        <w:t>Капотня</w:t>
      </w:r>
      <w:r w:rsidR="00570D31" w:rsidRPr="006D5543">
        <w:rPr>
          <w:sz w:val="28"/>
          <w:szCs w:val="28"/>
        </w:rPr>
        <w:t xml:space="preserve">, в </w:t>
      </w:r>
      <w:r w:rsidR="009366F9" w:rsidRPr="006D5543">
        <w:rPr>
          <w:sz w:val="28"/>
          <w:szCs w:val="28"/>
        </w:rPr>
        <w:t>20</w:t>
      </w:r>
      <w:r w:rsidR="00346CCE" w:rsidRPr="006D5543">
        <w:rPr>
          <w:sz w:val="28"/>
          <w:szCs w:val="28"/>
        </w:rPr>
        <w:t>20</w:t>
      </w:r>
      <w:r w:rsidR="005E0422" w:rsidRPr="006D5543">
        <w:rPr>
          <w:sz w:val="28"/>
          <w:szCs w:val="28"/>
        </w:rPr>
        <w:t xml:space="preserve"> г. были реализованы такие мероприятия как</w:t>
      </w:r>
      <w:r w:rsidR="00346CCE" w:rsidRPr="006D5543">
        <w:rPr>
          <w:sz w:val="28"/>
          <w:szCs w:val="28"/>
        </w:rPr>
        <w:t xml:space="preserve"> мемориально-патронатные акции</w:t>
      </w:r>
      <w:r w:rsidR="00B21C5F" w:rsidRPr="006D5543">
        <w:rPr>
          <w:sz w:val="28"/>
          <w:szCs w:val="28"/>
        </w:rPr>
        <w:t xml:space="preserve"> к памятным датам</w:t>
      </w:r>
      <w:r w:rsidR="00346CCE" w:rsidRPr="006D5543">
        <w:rPr>
          <w:sz w:val="28"/>
          <w:szCs w:val="28"/>
        </w:rPr>
        <w:t xml:space="preserve">, открытый фестиваль творчества </w:t>
      </w:r>
      <w:r w:rsidR="005E0422" w:rsidRPr="006D5543">
        <w:rPr>
          <w:sz w:val="28"/>
          <w:szCs w:val="28"/>
        </w:rPr>
        <w:t>«</w:t>
      </w:r>
      <w:r w:rsidR="00346CCE" w:rsidRPr="006D5543">
        <w:rPr>
          <w:sz w:val="28"/>
          <w:szCs w:val="28"/>
        </w:rPr>
        <w:t>Январская звезда</w:t>
      </w:r>
      <w:r w:rsidR="005E0422" w:rsidRPr="006D5543">
        <w:rPr>
          <w:sz w:val="28"/>
          <w:szCs w:val="28"/>
        </w:rPr>
        <w:t>»,</w:t>
      </w:r>
      <w:r w:rsidR="00B21C5F" w:rsidRPr="006D5543">
        <w:rPr>
          <w:sz w:val="28"/>
          <w:szCs w:val="28"/>
        </w:rPr>
        <w:t xml:space="preserve"> поздравление детей инвалидов на дому –</w:t>
      </w:r>
      <w:r w:rsidR="003F0153" w:rsidRPr="006D5543">
        <w:rPr>
          <w:sz w:val="28"/>
          <w:szCs w:val="28"/>
        </w:rPr>
        <w:t xml:space="preserve"> </w:t>
      </w:r>
      <w:r w:rsidR="00B21C5F" w:rsidRPr="006D5543">
        <w:rPr>
          <w:sz w:val="28"/>
          <w:szCs w:val="28"/>
        </w:rPr>
        <w:t xml:space="preserve">«Новогодний экспресс Деда Мороза» </w:t>
      </w:r>
      <w:r w:rsidR="005E0422" w:rsidRPr="006D5543">
        <w:rPr>
          <w:sz w:val="28"/>
          <w:szCs w:val="28"/>
        </w:rPr>
        <w:t>и другие.</w:t>
      </w:r>
      <w:r w:rsidR="002B23E5" w:rsidRPr="006D5543">
        <w:rPr>
          <w:sz w:val="28"/>
          <w:szCs w:val="28"/>
        </w:rPr>
        <w:t xml:space="preserve"> Хочется отметить, что молодежная палата всегда охотно </w:t>
      </w:r>
      <w:r w:rsidR="0003393C" w:rsidRPr="006D5543">
        <w:rPr>
          <w:sz w:val="28"/>
          <w:szCs w:val="28"/>
        </w:rPr>
        <w:t>помогает</w:t>
      </w:r>
      <w:r w:rsidR="002B23E5" w:rsidRPr="006D5543">
        <w:rPr>
          <w:sz w:val="28"/>
          <w:szCs w:val="28"/>
        </w:rPr>
        <w:t xml:space="preserve"> на различных мероприятиях, организовывает эстафеты, мастер-классы, представляет творческие номера.</w:t>
      </w:r>
    </w:p>
    <w:p w14:paraId="5913B48F" w14:textId="77777777" w:rsidR="006610AB" w:rsidRPr="006D5543" w:rsidRDefault="006610AB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</w:p>
    <w:p w14:paraId="6402C26A" w14:textId="77777777" w:rsidR="0058449E" w:rsidRPr="006D5543" w:rsidRDefault="006610AB" w:rsidP="006D5543">
      <w:pPr>
        <w:spacing w:beforeLines="20" w:before="48" w:afterLines="20" w:after="48"/>
        <w:ind w:firstLine="709"/>
        <w:jc w:val="both"/>
        <w:rPr>
          <w:b/>
          <w:bCs/>
          <w:sz w:val="28"/>
          <w:szCs w:val="28"/>
        </w:rPr>
      </w:pPr>
      <w:r w:rsidRPr="006D5543">
        <w:rPr>
          <w:b/>
          <w:bCs/>
          <w:sz w:val="28"/>
          <w:szCs w:val="28"/>
        </w:rPr>
        <w:lastRenderedPageBreak/>
        <w:t>(1</w:t>
      </w:r>
      <w:r w:rsidR="006D5543">
        <w:rPr>
          <w:b/>
          <w:bCs/>
          <w:sz w:val="28"/>
          <w:szCs w:val="28"/>
        </w:rPr>
        <w:t>5</w:t>
      </w:r>
      <w:r w:rsidRPr="006D5543">
        <w:rPr>
          <w:b/>
          <w:bCs/>
          <w:sz w:val="28"/>
          <w:szCs w:val="28"/>
        </w:rPr>
        <w:t xml:space="preserve"> слайд) </w:t>
      </w:r>
    </w:p>
    <w:p w14:paraId="58E94EFF" w14:textId="77777777" w:rsidR="0058449E" w:rsidRPr="006D5543" w:rsidRDefault="0058449E" w:rsidP="006D5543">
      <w:pPr>
        <w:spacing w:beforeLines="20" w:before="48" w:afterLines="20" w:after="48"/>
        <w:ind w:firstLine="709"/>
        <w:jc w:val="both"/>
        <w:rPr>
          <w:bCs/>
          <w:sz w:val="28"/>
          <w:szCs w:val="28"/>
        </w:rPr>
      </w:pPr>
      <w:r w:rsidRPr="006D5543">
        <w:rPr>
          <w:bCs/>
          <w:sz w:val="28"/>
          <w:szCs w:val="28"/>
        </w:rPr>
        <w:t>Указом Мэра Москвы № 12-УМ от 05.03.2020 «О введении режима повышенной готовности» и его последующими редакциями была обусловлена организация работы Учреждения</w:t>
      </w:r>
      <w:r w:rsidR="008043E1" w:rsidRPr="006D5543">
        <w:rPr>
          <w:bCs/>
          <w:sz w:val="28"/>
          <w:szCs w:val="28"/>
        </w:rPr>
        <w:t xml:space="preserve"> в 2020 году</w:t>
      </w:r>
      <w:r w:rsidRPr="006D5543">
        <w:rPr>
          <w:bCs/>
          <w:sz w:val="28"/>
          <w:szCs w:val="28"/>
        </w:rPr>
        <w:t>.</w:t>
      </w:r>
    </w:p>
    <w:p w14:paraId="09887B76" w14:textId="77777777" w:rsidR="0092311A" w:rsidRPr="006D5543" w:rsidRDefault="006610AB" w:rsidP="006D5543">
      <w:pPr>
        <w:spacing w:beforeLines="20" w:before="48" w:afterLines="20" w:after="48"/>
        <w:ind w:firstLine="709"/>
        <w:jc w:val="both"/>
        <w:rPr>
          <w:bCs/>
          <w:sz w:val="28"/>
          <w:szCs w:val="28"/>
        </w:rPr>
      </w:pPr>
      <w:r w:rsidRPr="006D5543">
        <w:rPr>
          <w:bCs/>
          <w:sz w:val="28"/>
          <w:szCs w:val="28"/>
        </w:rPr>
        <w:t xml:space="preserve">В период самоизоляции во время распространения Covid-19 занятия </w:t>
      </w:r>
      <w:r w:rsidR="0058449E" w:rsidRPr="006D5543">
        <w:rPr>
          <w:bCs/>
          <w:sz w:val="28"/>
          <w:szCs w:val="28"/>
        </w:rPr>
        <w:t>в секциях и студиях проходили в режиме онлайн</w:t>
      </w:r>
      <w:r w:rsidR="00347A31" w:rsidRPr="006D5543">
        <w:rPr>
          <w:bCs/>
          <w:sz w:val="28"/>
          <w:szCs w:val="28"/>
        </w:rPr>
        <w:t>:</w:t>
      </w:r>
      <w:r w:rsidR="0058449E" w:rsidRPr="006D5543">
        <w:rPr>
          <w:bCs/>
          <w:sz w:val="28"/>
          <w:szCs w:val="28"/>
        </w:rPr>
        <w:t xml:space="preserve"> </w:t>
      </w:r>
      <w:r w:rsidR="008043E1" w:rsidRPr="006D5543">
        <w:rPr>
          <w:bCs/>
          <w:sz w:val="28"/>
          <w:szCs w:val="28"/>
        </w:rPr>
        <w:t>Zoom-</w:t>
      </w:r>
      <w:r w:rsidR="0058449E" w:rsidRPr="006D5543">
        <w:rPr>
          <w:bCs/>
          <w:sz w:val="28"/>
          <w:szCs w:val="28"/>
        </w:rPr>
        <w:t>конференции</w:t>
      </w:r>
      <w:r w:rsidR="00347A31" w:rsidRPr="006D5543">
        <w:rPr>
          <w:bCs/>
          <w:sz w:val="28"/>
          <w:szCs w:val="28"/>
        </w:rPr>
        <w:t>, Skype-уроки</w:t>
      </w:r>
      <w:r w:rsidR="008043E1" w:rsidRPr="006D5543">
        <w:rPr>
          <w:bCs/>
          <w:sz w:val="28"/>
          <w:szCs w:val="28"/>
        </w:rPr>
        <w:t xml:space="preserve">. Также руководители студий и тренеры записывали </w:t>
      </w:r>
      <w:r w:rsidR="0058449E" w:rsidRPr="006D5543">
        <w:rPr>
          <w:bCs/>
          <w:sz w:val="28"/>
          <w:szCs w:val="28"/>
        </w:rPr>
        <w:t>видео-уроки</w:t>
      </w:r>
      <w:r w:rsidR="008043E1" w:rsidRPr="006D5543">
        <w:rPr>
          <w:bCs/>
          <w:sz w:val="28"/>
          <w:szCs w:val="28"/>
        </w:rPr>
        <w:t xml:space="preserve"> и мастер-классы,</w:t>
      </w:r>
      <w:r w:rsidR="0058449E" w:rsidRPr="006D5543">
        <w:rPr>
          <w:bCs/>
          <w:sz w:val="28"/>
          <w:szCs w:val="28"/>
        </w:rPr>
        <w:t xml:space="preserve"> размещали</w:t>
      </w:r>
      <w:r w:rsidR="00347A31" w:rsidRPr="006D5543">
        <w:rPr>
          <w:bCs/>
          <w:sz w:val="28"/>
          <w:szCs w:val="28"/>
        </w:rPr>
        <w:t xml:space="preserve"> их</w:t>
      </w:r>
      <w:r w:rsidR="0058449E" w:rsidRPr="006D5543">
        <w:rPr>
          <w:bCs/>
          <w:sz w:val="28"/>
          <w:szCs w:val="28"/>
        </w:rPr>
        <w:t xml:space="preserve"> в группах ГБУ ЦДС «Капотня» и на нашем сайте. </w:t>
      </w:r>
      <w:r w:rsidR="0092311A" w:rsidRPr="006D5543">
        <w:rPr>
          <w:bCs/>
          <w:sz w:val="28"/>
          <w:szCs w:val="28"/>
        </w:rPr>
        <w:t>П</w:t>
      </w:r>
      <w:r w:rsidR="008043E1" w:rsidRPr="006D5543">
        <w:rPr>
          <w:bCs/>
          <w:sz w:val="28"/>
          <w:szCs w:val="28"/>
        </w:rPr>
        <w:t>ридумывались новые формы м</w:t>
      </w:r>
      <w:r w:rsidR="0058449E" w:rsidRPr="006D5543">
        <w:rPr>
          <w:bCs/>
          <w:sz w:val="28"/>
          <w:szCs w:val="28"/>
        </w:rPr>
        <w:t>ероприяти</w:t>
      </w:r>
      <w:r w:rsidR="008043E1" w:rsidRPr="006D5543">
        <w:rPr>
          <w:bCs/>
          <w:sz w:val="28"/>
          <w:szCs w:val="28"/>
        </w:rPr>
        <w:t xml:space="preserve">й для реализации </w:t>
      </w:r>
      <w:r w:rsidR="0092311A" w:rsidRPr="006D5543">
        <w:rPr>
          <w:bCs/>
          <w:sz w:val="28"/>
          <w:szCs w:val="28"/>
        </w:rPr>
        <w:t xml:space="preserve">государственного задания: онлайн-встречи, </w:t>
      </w:r>
      <w:proofErr w:type="spellStart"/>
      <w:r w:rsidR="0092311A" w:rsidRPr="006D5543">
        <w:rPr>
          <w:bCs/>
          <w:sz w:val="28"/>
          <w:szCs w:val="28"/>
        </w:rPr>
        <w:t>челленджи</w:t>
      </w:r>
      <w:proofErr w:type="spellEnd"/>
      <w:r w:rsidR="0092311A" w:rsidRPr="006D5543">
        <w:rPr>
          <w:bCs/>
          <w:sz w:val="28"/>
          <w:szCs w:val="28"/>
        </w:rPr>
        <w:t xml:space="preserve"> (когда сотрудники, студийцы снимают видео или публикуют фотографии на определенную тему с хештегом </w:t>
      </w:r>
      <w:proofErr w:type="spellStart"/>
      <w:r w:rsidR="0092311A" w:rsidRPr="006D5543">
        <w:rPr>
          <w:bCs/>
          <w:sz w:val="28"/>
          <w:szCs w:val="28"/>
        </w:rPr>
        <w:t>челленджа</w:t>
      </w:r>
      <w:proofErr w:type="spellEnd"/>
      <w:r w:rsidR="0092311A" w:rsidRPr="006D5543">
        <w:rPr>
          <w:bCs/>
          <w:sz w:val="28"/>
          <w:szCs w:val="28"/>
        </w:rPr>
        <w:t>), цикл онлайн-викторин, онлайн-игры и так далее.</w:t>
      </w:r>
    </w:p>
    <w:p w14:paraId="53F503C8" w14:textId="77777777" w:rsidR="001742E4" w:rsidRPr="006D5543" w:rsidRDefault="001742E4" w:rsidP="006D5543">
      <w:pPr>
        <w:spacing w:beforeLines="20" w:before="48" w:afterLines="20" w:after="48"/>
        <w:ind w:firstLine="709"/>
        <w:rPr>
          <w:sz w:val="28"/>
          <w:szCs w:val="28"/>
        </w:rPr>
      </w:pPr>
    </w:p>
    <w:p w14:paraId="799EE60C" w14:textId="77777777" w:rsidR="00F83CC9" w:rsidRPr="006D5543" w:rsidRDefault="0072012A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(1</w:t>
      </w:r>
      <w:r w:rsidR="006D5543">
        <w:rPr>
          <w:b/>
          <w:bCs/>
          <w:sz w:val="28"/>
          <w:szCs w:val="28"/>
        </w:rPr>
        <w:t>6</w:t>
      </w:r>
      <w:r w:rsidRPr="006D5543">
        <w:rPr>
          <w:b/>
          <w:bCs/>
          <w:sz w:val="28"/>
          <w:szCs w:val="28"/>
        </w:rPr>
        <w:t xml:space="preserve"> слайд)</w:t>
      </w:r>
      <w:r w:rsidRPr="006D5543">
        <w:rPr>
          <w:sz w:val="28"/>
          <w:szCs w:val="28"/>
        </w:rPr>
        <w:t xml:space="preserve"> </w:t>
      </w:r>
      <w:r w:rsidR="0006672A" w:rsidRPr="006D5543">
        <w:rPr>
          <w:sz w:val="28"/>
          <w:szCs w:val="28"/>
        </w:rPr>
        <w:t>Вся информация регулярно освещается на нашем сайте</w:t>
      </w:r>
      <w:r w:rsidR="0003393C" w:rsidRPr="006D5543">
        <w:rPr>
          <w:sz w:val="28"/>
          <w:szCs w:val="28"/>
        </w:rPr>
        <w:t xml:space="preserve"> </w:t>
      </w:r>
      <w:r w:rsidR="008043E1" w:rsidRPr="006D5543">
        <w:rPr>
          <w:sz w:val="28"/>
          <w:szCs w:val="28"/>
        </w:rPr>
        <w:t xml:space="preserve">и </w:t>
      </w:r>
      <w:r w:rsidR="0006672A" w:rsidRPr="006D5543">
        <w:rPr>
          <w:sz w:val="28"/>
          <w:szCs w:val="28"/>
        </w:rPr>
        <w:t>в социальных сетях</w:t>
      </w:r>
      <w:r w:rsidR="008043E1" w:rsidRPr="006D5543">
        <w:rPr>
          <w:color w:val="000000" w:themeColor="text1"/>
          <w:sz w:val="28"/>
          <w:szCs w:val="28"/>
        </w:rPr>
        <w:t>.</w:t>
      </w:r>
    </w:p>
    <w:p w14:paraId="5FEC44C2" w14:textId="77777777" w:rsidR="00434AEF" w:rsidRPr="006D5543" w:rsidRDefault="00434AEF" w:rsidP="006D5543">
      <w:pPr>
        <w:spacing w:beforeLines="20" w:before="48" w:afterLines="20" w:after="48"/>
        <w:ind w:firstLine="709"/>
        <w:jc w:val="both"/>
        <w:rPr>
          <w:b/>
          <w:sz w:val="28"/>
          <w:szCs w:val="28"/>
        </w:rPr>
      </w:pPr>
    </w:p>
    <w:p w14:paraId="06169D9F" w14:textId="77777777" w:rsidR="00581ACC" w:rsidRPr="006D5543" w:rsidRDefault="00581ACC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b/>
          <w:bCs/>
          <w:sz w:val="28"/>
          <w:szCs w:val="28"/>
        </w:rPr>
        <w:t>(1</w:t>
      </w:r>
      <w:r w:rsidR="006D5543">
        <w:rPr>
          <w:b/>
          <w:bCs/>
          <w:sz w:val="28"/>
          <w:szCs w:val="28"/>
        </w:rPr>
        <w:t>7</w:t>
      </w:r>
      <w:r w:rsidRPr="006D5543">
        <w:rPr>
          <w:b/>
          <w:bCs/>
          <w:sz w:val="28"/>
          <w:szCs w:val="28"/>
        </w:rPr>
        <w:t xml:space="preserve"> слайд)</w:t>
      </w:r>
      <w:r w:rsidRPr="006D5543">
        <w:rPr>
          <w:sz w:val="28"/>
          <w:szCs w:val="28"/>
        </w:rPr>
        <w:t xml:space="preserve"> 23 марта 2021 года распоряжением Префектуры Юго-Восточного административного округа № Р-222/20 прошла реорганизация ГБУ «СДЦ Люблино» путем присоединения к нему ГБУ ЦДС «Капотня».</w:t>
      </w:r>
    </w:p>
    <w:p w14:paraId="2CA999C1" w14:textId="77777777" w:rsidR="00581ACC" w:rsidRPr="006D5543" w:rsidRDefault="00581ACC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</w:p>
    <w:p w14:paraId="017C5569" w14:textId="77777777" w:rsidR="00581ACC" w:rsidRPr="006D5543" w:rsidRDefault="00581ACC" w:rsidP="006D5543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6D5543">
        <w:rPr>
          <w:sz w:val="28"/>
          <w:szCs w:val="28"/>
        </w:rPr>
        <w:t>28 апреля 2021 года Государственное бюджетное учреждение города Москвы «Спортивно-досуговый центр Люблино» переименовалось в Государственное бюджетное учреждение города Москвы по работе с населением по месту жительства «Наш Мир».</w:t>
      </w:r>
    </w:p>
    <w:p w14:paraId="19E55DE3" w14:textId="77777777" w:rsidR="00434AEF" w:rsidRPr="006D5543" w:rsidRDefault="00434AEF" w:rsidP="006D5543">
      <w:pPr>
        <w:spacing w:beforeLines="20" w:before="48" w:afterLines="20" w:after="48"/>
        <w:jc w:val="both"/>
        <w:rPr>
          <w:b/>
          <w:sz w:val="28"/>
          <w:szCs w:val="28"/>
        </w:rPr>
      </w:pPr>
    </w:p>
    <w:p w14:paraId="0F4F7E8C" w14:textId="77777777" w:rsidR="00434AEF" w:rsidRPr="006D5543" w:rsidRDefault="00D10B38" w:rsidP="006D5543">
      <w:pPr>
        <w:spacing w:beforeLines="20" w:before="48" w:afterLines="20" w:after="48"/>
        <w:jc w:val="both"/>
        <w:rPr>
          <w:b/>
          <w:sz w:val="28"/>
          <w:szCs w:val="28"/>
        </w:rPr>
      </w:pPr>
      <w:r w:rsidRPr="006D5543">
        <w:rPr>
          <w:b/>
          <w:sz w:val="28"/>
          <w:szCs w:val="28"/>
        </w:rPr>
        <w:t>С уважением,</w:t>
      </w:r>
    </w:p>
    <w:p w14:paraId="77B67EDC" w14:textId="77777777" w:rsidR="003701AC" w:rsidRPr="006D5543" w:rsidRDefault="0086211F" w:rsidP="006D5543">
      <w:pPr>
        <w:spacing w:beforeLines="20" w:before="48" w:afterLines="20" w:after="48"/>
        <w:ind w:right="-90"/>
        <w:jc w:val="both"/>
        <w:rPr>
          <w:b/>
          <w:sz w:val="28"/>
          <w:szCs w:val="28"/>
        </w:rPr>
      </w:pPr>
      <w:r w:rsidRPr="006D5543">
        <w:rPr>
          <w:b/>
          <w:sz w:val="28"/>
          <w:szCs w:val="28"/>
        </w:rPr>
        <w:t>Руководитель Г</w:t>
      </w:r>
      <w:r w:rsidR="002C68E9" w:rsidRPr="006D5543">
        <w:rPr>
          <w:b/>
          <w:sz w:val="28"/>
          <w:szCs w:val="28"/>
        </w:rPr>
        <w:t>Б</w:t>
      </w:r>
      <w:r w:rsidRPr="006D5543">
        <w:rPr>
          <w:b/>
          <w:sz w:val="28"/>
          <w:szCs w:val="28"/>
        </w:rPr>
        <w:t>У «</w:t>
      </w:r>
      <w:r w:rsidR="00030DFB" w:rsidRPr="006D5543">
        <w:rPr>
          <w:b/>
          <w:sz w:val="28"/>
          <w:szCs w:val="28"/>
        </w:rPr>
        <w:t>Н</w:t>
      </w:r>
      <w:r w:rsidR="0092311A" w:rsidRPr="006D5543">
        <w:rPr>
          <w:b/>
          <w:sz w:val="28"/>
          <w:szCs w:val="28"/>
        </w:rPr>
        <w:t>аш</w:t>
      </w:r>
      <w:r w:rsidR="00030DFB" w:rsidRPr="006D5543">
        <w:rPr>
          <w:b/>
          <w:sz w:val="28"/>
          <w:szCs w:val="28"/>
        </w:rPr>
        <w:t xml:space="preserve"> М</w:t>
      </w:r>
      <w:r w:rsidR="0092311A" w:rsidRPr="006D5543">
        <w:rPr>
          <w:b/>
          <w:sz w:val="28"/>
          <w:szCs w:val="28"/>
        </w:rPr>
        <w:t>ир</w:t>
      </w:r>
      <w:r w:rsidR="00D10B38" w:rsidRPr="006D5543">
        <w:rPr>
          <w:b/>
          <w:sz w:val="28"/>
          <w:szCs w:val="28"/>
        </w:rPr>
        <w:t xml:space="preserve">» </w:t>
      </w:r>
      <w:r w:rsidR="00D10B38" w:rsidRPr="006D5543">
        <w:rPr>
          <w:b/>
          <w:sz w:val="28"/>
          <w:szCs w:val="28"/>
        </w:rPr>
        <w:tab/>
      </w:r>
      <w:r w:rsidR="003701AC" w:rsidRPr="006D5543">
        <w:rPr>
          <w:b/>
          <w:sz w:val="28"/>
          <w:szCs w:val="28"/>
        </w:rPr>
        <w:t xml:space="preserve">                      </w:t>
      </w:r>
      <w:r w:rsidR="00D10B38" w:rsidRPr="006D5543">
        <w:rPr>
          <w:b/>
          <w:sz w:val="28"/>
          <w:szCs w:val="28"/>
        </w:rPr>
        <w:tab/>
      </w:r>
      <w:r w:rsidR="00D10B38" w:rsidRPr="006D5543">
        <w:rPr>
          <w:b/>
          <w:sz w:val="28"/>
          <w:szCs w:val="28"/>
        </w:rPr>
        <w:tab/>
        <w:t xml:space="preserve">      </w:t>
      </w:r>
      <w:r w:rsidR="00434AEF" w:rsidRPr="006D5543">
        <w:rPr>
          <w:b/>
          <w:sz w:val="28"/>
          <w:szCs w:val="28"/>
        </w:rPr>
        <w:t xml:space="preserve">       </w:t>
      </w:r>
      <w:r w:rsidR="00D10B38" w:rsidRPr="006D5543">
        <w:rPr>
          <w:b/>
          <w:sz w:val="28"/>
          <w:szCs w:val="28"/>
        </w:rPr>
        <w:t>Янов А. В.</w:t>
      </w:r>
    </w:p>
    <w:sectPr w:rsidR="003701AC" w:rsidRPr="006D5543" w:rsidSect="006627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2BD0" w14:textId="77777777" w:rsidR="006C2DF4" w:rsidRDefault="006C2DF4" w:rsidP="007D300F">
      <w:r>
        <w:separator/>
      </w:r>
    </w:p>
  </w:endnote>
  <w:endnote w:type="continuationSeparator" w:id="0">
    <w:p w14:paraId="5B3FDB4C" w14:textId="77777777" w:rsidR="006C2DF4" w:rsidRDefault="006C2DF4" w:rsidP="007D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DF76" w14:textId="77777777" w:rsidR="006C2DF4" w:rsidRDefault="006C2DF4" w:rsidP="007D300F">
      <w:r>
        <w:separator/>
      </w:r>
    </w:p>
  </w:footnote>
  <w:footnote w:type="continuationSeparator" w:id="0">
    <w:p w14:paraId="229964EF" w14:textId="77777777" w:rsidR="006C2DF4" w:rsidRDefault="006C2DF4" w:rsidP="007D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E47"/>
    <w:multiLevelType w:val="hybridMultilevel"/>
    <w:tmpl w:val="872A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2684"/>
    <w:multiLevelType w:val="hybridMultilevel"/>
    <w:tmpl w:val="83B894A0"/>
    <w:lvl w:ilvl="0" w:tplc="0419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2" w15:restartNumberingAfterBreak="0">
    <w:nsid w:val="1725217C"/>
    <w:multiLevelType w:val="hybridMultilevel"/>
    <w:tmpl w:val="7408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D4A13"/>
    <w:multiLevelType w:val="hybridMultilevel"/>
    <w:tmpl w:val="1A48C540"/>
    <w:lvl w:ilvl="0" w:tplc="0419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4" w15:restartNumberingAfterBreak="0">
    <w:nsid w:val="197A1E14"/>
    <w:multiLevelType w:val="hybridMultilevel"/>
    <w:tmpl w:val="292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A8A"/>
    <w:multiLevelType w:val="hybridMultilevel"/>
    <w:tmpl w:val="1286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3045"/>
    <w:multiLevelType w:val="hybridMultilevel"/>
    <w:tmpl w:val="ED00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7D02"/>
    <w:multiLevelType w:val="hybridMultilevel"/>
    <w:tmpl w:val="F7A8799A"/>
    <w:lvl w:ilvl="0" w:tplc="0419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8" w15:restartNumberingAfterBreak="0">
    <w:nsid w:val="57DB3703"/>
    <w:multiLevelType w:val="hybridMultilevel"/>
    <w:tmpl w:val="2E420F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915DA2"/>
    <w:multiLevelType w:val="hybridMultilevel"/>
    <w:tmpl w:val="A10852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4F07572"/>
    <w:multiLevelType w:val="multilevel"/>
    <w:tmpl w:val="E772B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38"/>
    <w:rsid w:val="00002B41"/>
    <w:rsid w:val="00006A34"/>
    <w:rsid w:val="00011A16"/>
    <w:rsid w:val="000257A5"/>
    <w:rsid w:val="00025F56"/>
    <w:rsid w:val="00027E1B"/>
    <w:rsid w:val="00030DFB"/>
    <w:rsid w:val="0003393C"/>
    <w:rsid w:val="0003569C"/>
    <w:rsid w:val="0004079A"/>
    <w:rsid w:val="000422FA"/>
    <w:rsid w:val="00043171"/>
    <w:rsid w:val="00060DAB"/>
    <w:rsid w:val="0006247A"/>
    <w:rsid w:val="0006672A"/>
    <w:rsid w:val="00066D50"/>
    <w:rsid w:val="00067401"/>
    <w:rsid w:val="00077621"/>
    <w:rsid w:val="00083E71"/>
    <w:rsid w:val="000924CF"/>
    <w:rsid w:val="0009501F"/>
    <w:rsid w:val="000A7DEA"/>
    <w:rsid w:val="000B26F5"/>
    <w:rsid w:val="000B3ED1"/>
    <w:rsid w:val="000D0FB0"/>
    <w:rsid w:val="000D2D27"/>
    <w:rsid w:val="000D6799"/>
    <w:rsid w:val="000E18AD"/>
    <w:rsid w:val="000E5F8D"/>
    <w:rsid w:val="000E712E"/>
    <w:rsid w:val="0010137D"/>
    <w:rsid w:val="001044AA"/>
    <w:rsid w:val="001176E4"/>
    <w:rsid w:val="00130FF2"/>
    <w:rsid w:val="00144AE2"/>
    <w:rsid w:val="00156D71"/>
    <w:rsid w:val="00162BE9"/>
    <w:rsid w:val="001742E4"/>
    <w:rsid w:val="001805D3"/>
    <w:rsid w:val="001813B9"/>
    <w:rsid w:val="00193D75"/>
    <w:rsid w:val="001A2EE4"/>
    <w:rsid w:val="001A68A0"/>
    <w:rsid w:val="001C498E"/>
    <w:rsid w:val="001D0D2B"/>
    <w:rsid w:val="001D627C"/>
    <w:rsid w:val="001D6962"/>
    <w:rsid w:val="001E0C07"/>
    <w:rsid w:val="001F2134"/>
    <w:rsid w:val="001F32BD"/>
    <w:rsid w:val="001F6617"/>
    <w:rsid w:val="001F6701"/>
    <w:rsid w:val="0020027B"/>
    <w:rsid w:val="00201D29"/>
    <w:rsid w:val="002140EA"/>
    <w:rsid w:val="00220AF9"/>
    <w:rsid w:val="002240E3"/>
    <w:rsid w:val="002244FA"/>
    <w:rsid w:val="00236938"/>
    <w:rsid w:val="00245653"/>
    <w:rsid w:val="00246F9E"/>
    <w:rsid w:val="00247111"/>
    <w:rsid w:val="002471A1"/>
    <w:rsid w:val="00261A8F"/>
    <w:rsid w:val="00282E33"/>
    <w:rsid w:val="0029357D"/>
    <w:rsid w:val="002A280A"/>
    <w:rsid w:val="002A417A"/>
    <w:rsid w:val="002A5ED3"/>
    <w:rsid w:val="002B23E5"/>
    <w:rsid w:val="002C68E9"/>
    <w:rsid w:val="002E5DD0"/>
    <w:rsid w:val="002F086A"/>
    <w:rsid w:val="002F48A2"/>
    <w:rsid w:val="0031651D"/>
    <w:rsid w:val="00320182"/>
    <w:rsid w:val="0033423B"/>
    <w:rsid w:val="00343E78"/>
    <w:rsid w:val="00346CCE"/>
    <w:rsid w:val="00347A31"/>
    <w:rsid w:val="00367543"/>
    <w:rsid w:val="003701AC"/>
    <w:rsid w:val="00372230"/>
    <w:rsid w:val="0037237B"/>
    <w:rsid w:val="003749B2"/>
    <w:rsid w:val="003778CF"/>
    <w:rsid w:val="00391DD9"/>
    <w:rsid w:val="003961EC"/>
    <w:rsid w:val="003B16AD"/>
    <w:rsid w:val="003B407D"/>
    <w:rsid w:val="003B7A87"/>
    <w:rsid w:val="003B7C19"/>
    <w:rsid w:val="003E3943"/>
    <w:rsid w:val="003E3DA8"/>
    <w:rsid w:val="003F0153"/>
    <w:rsid w:val="003F0222"/>
    <w:rsid w:val="003F11AB"/>
    <w:rsid w:val="0040573B"/>
    <w:rsid w:val="00405871"/>
    <w:rsid w:val="00410635"/>
    <w:rsid w:val="00414680"/>
    <w:rsid w:val="004175F1"/>
    <w:rsid w:val="0042284A"/>
    <w:rsid w:val="00424BB5"/>
    <w:rsid w:val="0042671F"/>
    <w:rsid w:val="00434AEF"/>
    <w:rsid w:val="00444FFE"/>
    <w:rsid w:val="0045449B"/>
    <w:rsid w:val="004549C9"/>
    <w:rsid w:val="004625F6"/>
    <w:rsid w:val="00467AB7"/>
    <w:rsid w:val="00481D5E"/>
    <w:rsid w:val="004A11B2"/>
    <w:rsid w:val="004A4F04"/>
    <w:rsid w:val="004E0D4B"/>
    <w:rsid w:val="004E7C86"/>
    <w:rsid w:val="004F0B12"/>
    <w:rsid w:val="004F1693"/>
    <w:rsid w:val="004F36BF"/>
    <w:rsid w:val="004F6485"/>
    <w:rsid w:val="00530EAA"/>
    <w:rsid w:val="00537394"/>
    <w:rsid w:val="005430CA"/>
    <w:rsid w:val="00544C9D"/>
    <w:rsid w:val="00544ECF"/>
    <w:rsid w:val="00545162"/>
    <w:rsid w:val="00551CFC"/>
    <w:rsid w:val="00561855"/>
    <w:rsid w:val="00561F42"/>
    <w:rsid w:val="00562904"/>
    <w:rsid w:val="005633EC"/>
    <w:rsid w:val="00566B71"/>
    <w:rsid w:val="00570D31"/>
    <w:rsid w:val="00576B4B"/>
    <w:rsid w:val="00580DD4"/>
    <w:rsid w:val="0058185C"/>
    <w:rsid w:val="00581ACC"/>
    <w:rsid w:val="0058304D"/>
    <w:rsid w:val="00583174"/>
    <w:rsid w:val="005835AF"/>
    <w:rsid w:val="0058449E"/>
    <w:rsid w:val="00593465"/>
    <w:rsid w:val="005B67B2"/>
    <w:rsid w:val="005B7325"/>
    <w:rsid w:val="005D2769"/>
    <w:rsid w:val="005D32F3"/>
    <w:rsid w:val="005E0422"/>
    <w:rsid w:val="005E4183"/>
    <w:rsid w:val="00610637"/>
    <w:rsid w:val="00610D0C"/>
    <w:rsid w:val="00622BEB"/>
    <w:rsid w:val="006310F9"/>
    <w:rsid w:val="0063305F"/>
    <w:rsid w:val="00640A43"/>
    <w:rsid w:val="006448BB"/>
    <w:rsid w:val="00646132"/>
    <w:rsid w:val="00656D41"/>
    <w:rsid w:val="006610AB"/>
    <w:rsid w:val="00661809"/>
    <w:rsid w:val="006627F3"/>
    <w:rsid w:val="006651BD"/>
    <w:rsid w:val="00667FC8"/>
    <w:rsid w:val="0067256F"/>
    <w:rsid w:val="006763D5"/>
    <w:rsid w:val="006852CD"/>
    <w:rsid w:val="00687427"/>
    <w:rsid w:val="006901B9"/>
    <w:rsid w:val="00691D77"/>
    <w:rsid w:val="006A162E"/>
    <w:rsid w:val="006A1AB4"/>
    <w:rsid w:val="006A7F5D"/>
    <w:rsid w:val="006B7A99"/>
    <w:rsid w:val="006C2DF4"/>
    <w:rsid w:val="006C69DB"/>
    <w:rsid w:val="006D1085"/>
    <w:rsid w:val="006D4261"/>
    <w:rsid w:val="006D5543"/>
    <w:rsid w:val="006E5528"/>
    <w:rsid w:val="006F2C4A"/>
    <w:rsid w:val="006F2ED2"/>
    <w:rsid w:val="0070713E"/>
    <w:rsid w:val="0071062D"/>
    <w:rsid w:val="0072012A"/>
    <w:rsid w:val="00752A63"/>
    <w:rsid w:val="007550A9"/>
    <w:rsid w:val="0076174F"/>
    <w:rsid w:val="007A1901"/>
    <w:rsid w:val="007A4ABF"/>
    <w:rsid w:val="007B4AC1"/>
    <w:rsid w:val="007B63F5"/>
    <w:rsid w:val="007B75FD"/>
    <w:rsid w:val="007B7B5F"/>
    <w:rsid w:val="007C4128"/>
    <w:rsid w:val="007D300F"/>
    <w:rsid w:val="007D6013"/>
    <w:rsid w:val="007D7369"/>
    <w:rsid w:val="007F004C"/>
    <w:rsid w:val="007F7A1E"/>
    <w:rsid w:val="008043E1"/>
    <w:rsid w:val="00812EBF"/>
    <w:rsid w:val="0082202D"/>
    <w:rsid w:val="0083505C"/>
    <w:rsid w:val="00847E19"/>
    <w:rsid w:val="00854302"/>
    <w:rsid w:val="00857D1D"/>
    <w:rsid w:val="0086211F"/>
    <w:rsid w:val="00866B4E"/>
    <w:rsid w:val="0087460E"/>
    <w:rsid w:val="008800C9"/>
    <w:rsid w:val="00897878"/>
    <w:rsid w:val="008A7B43"/>
    <w:rsid w:val="008B101E"/>
    <w:rsid w:val="008B330D"/>
    <w:rsid w:val="008B3E0C"/>
    <w:rsid w:val="008D6B5A"/>
    <w:rsid w:val="008D7FBF"/>
    <w:rsid w:val="008E377C"/>
    <w:rsid w:val="008E3EA2"/>
    <w:rsid w:val="008F03AA"/>
    <w:rsid w:val="008F4A07"/>
    <w:rsid w:val="009049BF"/>
    <w:rsid w:val="00914D68"/>
    <w:rsid w:val="0092311A"/>
    <w:rsid w:val="00926C2B"/>
    <w:rsid w:val="00932799"/>
    <w:rsid w:val="00933AC8"/>
    <w:rsid w:val="009366F9"/>
    <w:rsid w:val="009421E1"/>
    <w:rsid w:val="009442CF"/>
    <w:rsid w:val="0094684B"/>
    <w:rsid w:val="00950D1A"/>
    <w:rsid w:val="009559D2"/>
    <w:rsid w:val="0096093C"/>
    <w:rsid w:val="00972D11"/>
    <w:rsid w:val="00981287"/>
    <w:rsid w:val="009857DA"/>
    <w:rsid w:val="00994B62"/>
    <w:rsid w:val="00994CDE"/>
    <w:rsid w:val="009A1133"/>
    <w:rsid w:val="009A58C2"/>
    <w:rsid w:val="009B2EE2"/>
    <w:rsid w:val="009D23A2"/>
    <w:rsid w:val="009F500B"/>
    <w:rsid w:val="00A06C27"/>
    <w:rsid w:val="00A160B3"/>
    <w:rsid w:val="00A16322"/>
    <w:rsid w:val="00A22E68"/>
    <w:rsid w:val="00A30C90"/>
    <w:rsid w:val="00A35CF3"/>
    <w:rsid w:val="00A3628B"/>
    <w:rsid w:val="00A40563"/>
    <w:rsid w:val="00A4788B"/>
    <w:rsid w:val="00A51D84"/>
    <w:rsid w:val="00A56494"/>
    <w:rsid w:val="00A62C9E"/>
    <w:rsid w:val="00A83253"/>
    <w:rsid w:val="00AA7993"/>
    <w:rsid w:val="00AB11F1"/>
    <w:rsid w:val="00AB6435"/>
    <w:rsid w:val="00AC3CD3"/>
    <w:rsid w:val="00AC3DCF"/>
    <w:rsid w:val="00AC5885"/>
    <w:rsid w:val="00AD0423"/>
    <w:rsid w:val="00AD3A3D"/>
    <w:rsid w:val="00AE3159"/>
    <w:rsid w:val="00AE3512"/>
    <w:rsid w:val="00AF5F6B"/>
    <w:rsid w:val="00B078C6"/>
    <w:rsid w:val="00B163F8"/>
    <w:rsid w:val="00B21C5F"/>
    <w:rsid w:val="00B25497"/>
    <w:rsid w:val="00B30B36"/>
    <w:rsid w:val="00B318E7"/>
    <w:rsid w:val="00B323D1"/>
    <w:rsid w:val="00B33F9D"/>
    <w:rsid w:val="00B54DF5"/>
    <w:rsid w:val="00B61256"/>
    <w:rsid w:val="00B63CDB"/>
    <w:rsid w:val="00B6627F"/>
    <w:rsid w:val="00B703ED"/>
    <w:rsid w:val="00B738B2"/>
    <w:rsid w:val="00B95141"/>
    <w:rsid w:val="00B969F1"/>
    <w:rsid w:val="00B978E7"/>
    <w:rsid w:val="00BA09CD"/>
    <w:rsid w:val="00BA28BA"/>
    <w:rsid w:val="00BA64DB"/>
    <w:rsid w:val="00BB17BF"/>
    <w:rsid w:val="00BB1A30"/>
    <w:rsid w:val="00BC4BE9"/>
    <w:rsid w:val="00BC5376"/>
    <w:rsid w:val="00BD7782"/>
    <w:rsid w:val="00BE5847"/>
    <w:rsid w:val="00BF0690"/>
    <w:rsid w:val="00BF50E3"/>
    <w:rsid w:val="00C034DA"/>
    <w:rsid w:val="00C21593"/>
    <w:rsid w:val="00C31978"/>
    <w:rsid w:val="00C357B3"/>
    <w:rsid w:val="00C412D2"/>
    <w:rsid w:val="00C44953"/>
    <w:rsid w:val="00C5269B"/>
    <w:rsid w:val="00C73040"/>
    <w:rsid w:val="00C7651A"/>
    <w:rsid w:val="00C80DEF"/>
    <w:rsid w:val="00C87446"/>
    <w:rsid w:val="00C95E24"/>
    <w:rsid w:val="00C96A5A"/>
    <w:rsid w:val="00C96DFC"/>
    <w:rsid w:val="00CA3F3A"/>
    <w:rsid w:val="00CA721E"/>
    <w:rsid w:val="00CA7ECC"/>
    <w:rsid w:val="00CB6CE6"/>
    <w:rsid w:val="00CC3CB3"/>
    <w:rsid w:val="00D10B38"/>
    <w:rsid w:val="00D1270E"/>
    <w:rsid w:val="00D171A5"/>
    <w:rsid w:val="00D21697"/>
    <w:rsid w:val="00D247D9"/>
    <w:rsid w:val="00D31C7F"/>
    <w:rsid w:val="00D46AFF"/>
    <w:rsid w:val="00D63A76"/>
    <w:rsid w:val="00D8672E"/>
    <w:rsid w:val="00D94057"/>
    <w:rsid w:val="00DA06A8"/>
    <w:rsid w:val="00DA4B21"/>
    <w:rsid w:val="00DA7D8A"/>
    <w:rsid w:val="00DC37DE"/>
    <w:rsid w:val="00DC3B9F"/>
    <w:rsid w:val="00DC3BB9"/>
    <w:rsid w:val="00DC7BA5"/>
    <w:rsid w:val="00DE5D4F"/>
    <w:rsid w:val="00DE7D44"/>
    <w:rsid w:val="00DF2152"/>
    <w:rsid w:val="00DF28EA"/>
    <w:rsid w:val="00DF50D7"/>
    <w:rsid w:val="00DF7D99"/>
    <w:rsid w:val="00E015E6"/>
    <w:rsid w:val="00E06DA1"/>
    <w:rsid w:val="00E07274"/>
    <w:rsid w:val="00E07EE2"/>
    <w:rsid w:val="00E14F69"/>
    <w:rsid w:val="00E24968"/>
    <w:rsid w:val="00E3103D"/>
    <w:rsid w:val="00E31F80"/>
    <w:rsid w:val="00E40859"/>
    <w:rsid w:val="00E55652"/>
    <w:rsid w:val="00E57A76"/>
    <w:rsid w:val="00E6234D"/>
    <w:rsid w:val="00E64A29"/>
    <w:rsid w:val="00E74FF7"/>
    <w:rsid w:val="00E83BD2"/>
    <w:rsid w:val="00E842DF"/>
    <w:rsid w:val="00E844DE"/>
    <w:rsid w:val="00E96AA3"/>
    <w:rsid w:val="00EA6579"/>
    <w:rsid w:val="00EB3603"/>
    <w:rsid w:val="00EB38C4"/>
    <w:rsid w:val="00EB6C23"/>
    <w:rsid w:val="00EC2486"/>
    <w:rsid w:val="00ED13E2"/>
    <w:rsid w:val="00ED43E2"/>
    <w:rsid w:val="00EE3191"/>
    <w:rsid w:val="00EE54D3"/>
    <w:rsid w:val="00F006BF"/>
    <w:rsid w:val="00F02A3C"/>
    <w:rsid w:val="00F10082"/>
    <w:rsid w:val="00F10F9C"/>
    <w:rsid w:val="00F11114"/>
    <w:rsid w:val="00F20730"/>
    <w:rsid w:val="00F34D2B"/>
    <w:rsid w:val="00F35A4F"/>
    <w:rsid w:val="00F36616"/>
    <w:rsid w:val="00F42340"/>
    <w:rsid w:val="00F51EB5"/>
    <w:rsid w:val="00F611E1"/>
    <w:rsid w:val="00F633E8"/>
    <w:rsid w:val="00F736C4"/>
    <w:rsid w:val="00F8279B"/>
    <w:rsid w:val="00F83CC9"/>
    <w:rsid w:val="00F84C16"/>
    <w:rsid w:val="00FA06CB"/>
    <w:rsid w:val="00FA1C03"/>
    <w:rsid w:val="00FA1D6F"/>
    <w:rsid w:val="00FB7FFD"/>
    <w:rsid w:val="00FC1620"/>
    <w:rsid w:val="00FC74E3"/>
    <w:rsid w:val="00FD30D2"/>
    <w:rsid w:val="00FD4469"/>
    <w:rsid w:val="00FD5C89"/>
    <w:rsid w:val="00FD633D"/>
    <w:rsid w:val="00FD7ACE"/>
    <w:rsid w:val="00FE22C9"/>
    <w:rsid w:val="00FF3848"/>
    <w:rsid w:val="00FF5AE1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99A5"/>
  <w15:docId w15:val="{5638D286-EF1E-4755-A9F9-0ED5A25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469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21593"/>
    <w:rPr>
      <w:rFonts w:ascii="Times New Roman" w:hAnsi="Times New Roman" w:cs="Times New Roman"/>
      <w:sz w:val="22"/>
      <w:szCs w:val="22"/>
    </w:rPr>
  </w:style>
  <w:style w:type="paragraph" w:styleId="a4">
    <w:name w:val="Title"/>
    <w:basedOn w:val="a"/>
    <w:next w:val="a5"/>
    <w:qFormat/>
    <w:rsid w:val="006C69DB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qFormat/>
    <w:rsid w:val="006C69DB"/>
    <w:pPr>
      <w:spacing w:after="60"/>
      <w:jc w:val="center"/>
      <w:outlineLvl w:val="1"/>
    </w:pPr>
    <w:rPr>
      <w:rFonts w:ascii="Arial" w:hAnsi="Arial" w:cs="Arial"/>
    </w:rPr>
  </w:style>
  <w:style w:type="character" w:styleId="a6">
    <w:name w:val="Hyperlink"/>
    <w:basedOn w:val="a0"/>
    <w:rsid w:val="000667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51D84"/>
    <w:pPr>
      <w:ind w:left="720"/>
      <w:contextualSpacing/>
    </w:pPr>
    <w:rPr>
      <w:rFonts w:ascii="Gulim" w:eastAsia="Gulim" w:hAnsi="Gulim" w:cs="Gulim"/>
      <w:color w:val="000000"/>
    </w:rPr>
  </w:style>
  <w:style w:type="paragraph" w:styleId="a8">
    <w:name w:val="header"/>
    <w:basedOn w:val="a"/>
    <w:link w:val="a9"/>
    <w:semiHidden/>
    <w:unhideWhenUsed/>
    <w:rsid w:val="007D3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D300F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7D3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D300F"/>
    <w:rPr>
      <w:sz w:val="24"/>
      <w:szCs w:val="24"/>
    </w:rPr>
  </w:style>
  <w:style w:type="table" w:styleId="ac">
    <w:name w:val="Table Grid"/>
    <w:basedOn w:val="a1"/>
    <w:rsid w:val="0066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E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893C-ACB6-43A1-B670-E4A8C57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Microsoft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icaskaohk497olga</dc:creator>
  <cp:lastModifiedBy>Анатольевич Андрей</cp:lastModifiedBy>
  <cp:revision>2</cp:revision>
  <cp:lastPrinted>2021-06-18T11:52:00Z</cp:lastPrinted>
  <dcterms:created xsi:type="dcterms:W3CDTF">2021-06-22T05:40:00Z</dcterms:created>
  <dcterms:modified xsi:type="dcterms:W3CDTF">2021-06-22T05:40:00Z</dcterms:modified>
</cp:coreProperties>
</file>