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8C08CE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8C08CE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8C08CE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8C08CE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8C08CE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8C08CE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8C08CE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8C08CE" w:rsidRDefault="00C41D96">
      <w:pPr>
        <w:jc w:val="center"/>
        <w:rPr>
          <w:sz w:val="32"/>
        </w:rPr>
      </w:pPr>
    </w:p>
    <w:p w:rsidR="00C17474" w:rsidRPr="008C08CE" w:rsidRDefault="007B24A6" w:rsidP="00C17474">
      <w:pPr>
        <w:rPr>
          <w:rFonts w:eastAsia="Arial Unicode MS"/>
          <w:b/>
          <w:sz w:val="28"/>
          <w:szCs w:val="28"/>
          <w:u w:val="single"/>
        </w:rPr>
      </w:pPr>
      <w:r w:rsidRPr="008C08CE">
        <w:rPr>
          <w:rFonts w:eastAsia="Arial Unicode MS"/>
          <w:b/>
          <w:sz w:val="28"/>
          <w:szCs w:val="28"/>
          <w:u w:val="single"/>
        </w:rPr>
        <w:t>16 марта 2017</w:t>
      </w:r>
      <w:r w:rsidR="00A30C4D" w:rsidRPr="008C08CE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8C08CE">
        <w:rPr>
          <w:rFonts w:eastAsia="Arial Unicode MS"/>
          <w:b/>
          <w:sz w:val="28"/>
          <w:szCs w:val="28"/>
          <w:u w:val="single"/>
        </w:rPr>
        <w:t xml:space="preserve"> </w:t>
      </w:r>
      <w:r w:rsidR="00C17474" w:rsidRPr="008C08CE">
        <w:rPr>
          <w:rFonts w:eastAsia="Arial Unicode MS"/>
          <w:b/>
          <w:sz w:val="28"/>
          <w:szCs w:val="28"/>
        </w:rPr>
        <w:t>№</w:t>
      </w:r>
      <w:r w:rsidR="00A30C4D" w:rsidRPr="008C08CE">
        <w:rPr>
          <w:rFonts w:eastAsia="Arial Unicode MS"/>
          <w:b/>
          <w:sz w:val="28"/>
          <w:szCs w:val="28"/>
        </w:rPr>
        <w:t xml:space="preserve"> </w:t>
      </w:r>
      <w:r w:rsidRPr="008C08CE">
        <w:rPr>
          <w:rFonts w:eastAsia="Arial Unicode MS"/>
          <w:b/>
          <w:sz w:val="28"/>
          <w:szCs w:val="28"/>
          <w:u w:val="single"/>
        </w:rPr>
        <w:t>5</w:t>
      </w:r>
      <w:r w:rsidR="000F5228" w:rsidRPr="008C08CE">
        <w:rPr>
          <w:rFonts w:eastAsia="Arial Unicode MS"/>
          <w:b/>
          <w:sz w:val="28"/>
          <w:szCs w:val="28"/>
          <w:u w:val="single"/>
        </w:rPr>
        <w:t>/</w:t>
      </w:r>
      <w:r w:rsidR="003403FA" w:rsidRPr="008C08CE">
        <w:rPr>
          <w:rFonts w:eastAsia="Arial Unicode MS"/>
          <w:b/>
          <w:sz w:val="28"/>
          <w:szCs w:val="28"/>
          <w:u w:val="single"/>
        </w:rPr>
        <w:t>1</w:t>
      </w:r>
      <w:r w:rsidR="00C17474" w:rsidRPr="008C08CE">
        <w:rPr>
          <w:rFonts w:eastAsia="Arial Unicode MS"/>
          <w:b/>
          <w:sz w:val="28"/>
          <w:szCs w:val="28"/>
          <w:u w:val="single"/>
        </w:rPr>
        <w:t xml:space="preserve">         </w:t>
      </w:r>
    </w:p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B208F2" w:rsidRDefault="00B208F2" w:rsidP="00A81460">
      <w:pPr>
        <w:tabs>
          <w:tab w:val="left" w:pos="5103"/>
        </w:tabs>
        <w:ind w:right="4797"/>
        <w:jc w:val="both"/>
        <w:rPr>
          <w:b/>
          <w:sz w:val="28"/>
          <w:szCs w:val="28"/>
        </w:rPr>
      </w:pPr>
      <w:r w:rsidRPr="003403FA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7B24A6" w:rsidRPr="003403FA">
        <w:rPr>
          <w:b/>
          <w:sz w:val="28"/>
          <w:szCs w:val="28"/>
        </w:rPr>
        <w:t>она Капотня города Москвы в 2017</w:t>
      </w:r>
      <w:r w:rsidRPr="003403FA">
        <w:rPr>
          <w:b/>
          <w:sz w:val="28"/>
          <w:szCs w:val="28"/>
        </w:rPr>
        <w:t xml:space="preserve"> году на реализацию мероприятий по благоустройству и содержанию территории района Капотня</w:t>
      </w:r>
      <w:r w:rsidRPr="00511D9B">
        <w:rPr>
          <w:b/>
          <w:sz w:val="28"/>
          <w:szCs w:val="28"/>
        </w:rPr>
        <w:t xml:space="preserve"> </w:t>
      </w:r>
    </w:p>
    <w:p w:rsidR="00B208F2" w:rsidRDefault="00B208F2" w:rsidP="00A81460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C17474" w:rsidRPr="00937228" w:rsidRDefault="00C17474" w:rsidP="00A81460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:rsidR="00EF52D9" w:rsidRPr="00225252" w:rsidRDefault="00EE0314" w:rsidP="00A81460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32F7C">
        <w:rPr>
          <w:sz w:val="28"/>
          <w:szCs w:val="28"/>
        </w:rPr>
        <w:t xml:space="preserve"> пунктом 2.1.1</w:t>
      </w:r>
      <w:r>
        <w:rPr>
          <w:sz w:val="28"/>
          <w:szCs w:val="28"/>
        </w:rPr>
        <w:t xml:space="preserve"> </w:t>
      </w:r>
      <w:r w:rsidR="00032F7C">
        <w:rPr>
          <w:sz w:val="28"/>
          <w:szCs w:val="28"/>
        </w:rPr>
        <w:t>п</w:t>
      </w:r>
      <w:r w:rsidR="0062544F">
        <w:rPr>
          <w:sz w:val="28"/>
          <w:szCs w:val="28"/>
        </w:rPr>
        <w:t>остановл</w:t>
      </w:r>
      <w:r w:rsidR="00032F7C">
        <w:rPr>
          <w:sz w:val="28"/>
          <w:szCs w:val="28"/>
        </w:rPr>
        <w:t>ения</w:t>
      </w:r>
      <w:r w:rsidR="005F4886">
        <w:rPr>
          <w:sz w:val="28"/>
          <w:szCs w:val="28"/>
        </w:rPr>
        <w:t xml:space="preserve"> Правительства Москвы от 26.12.2012 года №849</w:t>
      </w:r>
      <w:r w:rsidR="0062544F">
        <w:rPr>
          <w:sz w:val="28"/>
          <w:szCs w:val="28"/>
        </w:rPr>
        <w:t xml:space="preserve">-ПП «О </w:t>
      </w:r>
      <w:r w:rsidR="005F4886">
        <w:rPr>
          <w:sz w:val="28"/>
          <w:szCs w:val="28"/>
        </w:rPr>
        <w:t>стимулирован</w:t>
      </w:r>
      <w:r w:rsidR="006A49DB">
        <w:rPr>
          <w:sz w:val="28"/>
          <w:szCs w:val="28"/>
        </w:rPr>
        <w:t>и</w:t>
      </w:r>
      <w:r w:rsidR="00937228">
        <w:rPr>
          <w:sz w:val="28"/>
          <w:szCs w:val="28"/>
        </w:rPr>
        <w:t>и управ районов города Москвы»</w:t>
      </w:r>
      <w:r w:rsidR="00032F7C">
        <w:rPr>
          <w:sz w:val="28"/>
          <w:szCs w:val="28"/>
        </w:rPr>
        <w:t xml:space="preserve"> </w:t>
      </w:r>
      <w:r w:rsidR="00032F7C"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 w:rsidR="00032F7C" w:rsidRPr="00032F7C">
          <w:rPr>
            <w:sz w:val="28"/>
            <w:szCs w:val="28"/>
          </w:rPr>
          <w:t>N 598-ПП</w:t>
        </w:r>
      </w:hyperlink>
      <w:r w:rsidR="00032F7C" w:rsidRPr="00032F7C">
        <w:rPr>
          <w:sz w:val="28"/>
          <w:szCs w:val="28"/>
        </w:rPr>
        <w:t xml:space="preserve">, от 03.03.2014 </w:t>
      </w:r>
      <w:hyperlink r:id="rId9" w:history="1">
        <w:r w:rsidR="00032F7C" w:rsidRPr="00032F7C">
          <w:rPr>
            <w:sz w:val="28"/>
            <w:szCs w:val="28"/>
          </w:rPr>
          <w:t>N 88-ПП</w:t>
        </w:r>
      </w:hyperlink>
      <w:r w:rsidR="00032F7C" w:rsidRPr="00032F7C">
        <w:rPr>
          <w:sz w:val="28"/>
          <w:szCs w:val="28"/>
        </w:rPr>
        <w:t xml:space="preserve">, от 09.12.2014 </w:t>
      </w:r>
      <w:hyperlink r:id="rId10" w:history="1">
        <w:r w:rsidR="00032F7C" w:rsidRPr="00032F7C">
          <w:rPr>
            <w:sz w:val="28"/>
            <w:szCs w:val="28"/>
          </w:rPr>
          <w:t>N 734-ПП</w:t>
        </w:r>
      </w:hyperlink>
      <w:r w:rsidR="00825E9A">
        <w:t>,</w:t>
      </w:r>
      <w:r w:rsidR="00825E9A" w:rsidRPr="00825E9A">
        <w:t xml:space="preserve"> </w:t>
      </w:r>
      <w:r w:rsidR="00825E9A" w:rsidRPr="00825E9A">
        <w:rPr>
          <w:sz w:val="28"/>
          <w:szCs w:val="28"/>
        </w:rPr>
        <w:t xml:space="preserve">от 16.10.2015 </w:t>
      </w:r>
      <w:hyperlink r:id="rId11" w:history="1">
        <w:r w:rsidR="00825E9A" w:rsidRPr="00825E9A">
          <w:rPr>
            <w:sz w:val="28"/>
            <w:szCs w:val="28"/>
          </w:rPr>
          <w:t>N 672-ПП</w:t>
        </w:r>
      </w:hyperlink>
      <w:r w:rsidR="00825E9A" w:rsidRPr="00825E9A">
        <w:rPr>
          <w:sz w:val="28"/>
          <w:szCs w:val="28"/>
        </w:rPr>
        <w:t>)</w:t>
      </w:r>
      <w:r w:rsidR="00937228" w:rsidRPr="00825E9A">
        <w:rPr>
          <w:sz w:val="28"/>
          <w:szCs w:val="28"/>
        </w:rPr>
        <w:t>,</w:t>
      </w:r>
      <w:r w:rsidR="006A49DB">
        <w:rPr>
          <w:sz w:val="28"/>
          <w:szCs w:val="28"/>
        </w:rPr>
        <w:t xml:space="preserve"> </w:t>
      </w:r>
      <w:r w:rsidR="0062544F">
        <w:rPr>
          <w:sz w:val="28"/>
          <w:szCs w:val="28"/>
        </w:rPr>
        <w:t>на основании обращения</w:t>
      </w:r>
      <w:r w:rsidR="005F4886">
        <w:rPr>
          <w:sz w:val="28"/>
          <w:szCs w:val="28"/>
        </w:rPr>
        <w:t xml:space="preserve"> главы</w:t>
      </w:r>
      <w:r w:rsidR="0062544F">
        <w:rPr>
          <w:sz w:val="28"/>
          <w:szCs w:val="28"/>
        </w:rPr>
        <w:t xml:space="preserve"> управы ра</w:t>
      </w:r>
      <w:r w:rsidR="00104434">
        <w:rPr>
          <w:sz w:val="28"/>
          <w:szCs w:val="28"/>
        </w:rPr>
        <w:t>йона Капотня города Москв</w:t>
      </w:r>
      <w:r w:rsidR="00104434" w:rsidRPr="00225252">
        <w:rPr>
          <w:sz w:val="28"/>
          <w:szCs w:val="28"/>
        </w:rPr>
        <w:t xml:space="preserve">ы </w:t>
      </w:r>
      <w:r w:rsidR="007B24A6">
        <w:rPr>
          <w:sz w:val="28"/>
          <w:szCs w:val="28"/>
        </w:rPr>
        <w:t>Жукова В.В</w:t>
      </w:r>
      <w:r w:rsidR="002A5CE4">
        <w:rPr>
          <w:sz w:val="28"/>
          <w:szCs w:val="28"/>
        </w:rPr>
        <w:t xml:space="preserve">. </w:t>
      </w:r>
      <w:r w:rsidR="00104434" w:rsidRPr="00225252">
        <w:rPr>
          <w:sz w:val="28"/>
          <w:szCs w:val="28"/>
        </w:rPr>
        <w:t xml:space="preserve">от </w:t>
      </w:r>
      <w:r w:rsidR="007B24A6">
        <w:rPr>
          <w:sz w:val="28"/>
          <w:szCs w:val="28"/>
        </w:rPr>
        <w:t>03.03.2017</w:t>
      </w:r>
      <w:r w:rsidR="0062544F" w:rsidRPr="00225252">
        <w:rPr>
          <w:sz w:val="28"/>
          <w:szCs w:val="28"/>
        </w:rPr>
        <w:t xml:space="preserve"> № </w:t>
      </w:r>
      <w:r w:rsidR="007B24A6">
        <w:rPr>
          <w:sz w:val="28"/>
          <w:szCs w:val="28"/>
        </w:rPr>
        <w:t>219</w:t>
      </w:r>
      <w:r w:rsidR="004D6A8D" w:rsidRPr="00225252">
        <w:rPr>
          <w:sz w:val="28"/>
          <w:szCs w:val="28"/>
        </w:rPr>
        <w:t xml:space="preserve"> исх (вх</w:t>
      </w:r>
      <w:r w:rsidR="00CB2CBD">
        <w:rPr>
          <w:sz w:val="28"/>
          <w:szCs w:val="28"/>
        </w:rPr>
        <w:t>.№</w:t>
      </w:r>
      <w:r w:rsidR="007B24A6">
        <w:rPr>
          <w:sz w:val="28"/>
          <w:szCs w:val="28"/>
        </w:rPr>
        <w:t>21</w:t>
      </w:r>
      <w:r w:rsidR="004D6A8D" w:rsidRPr="00225252">
        <w:rPr>
          <w:sz w:val="28"/>
          <w:szCs w:val="28"/>
        </w:rPr>
        <w:t xml:space="preserve"> от </w:t>
      </w:r>
      <w:r w:rsidR="007B24A6">
        <w:rPr>
          <w:sz w:val="28"/>
          <w:szCs w:val="28"/>
        </w:rPr>
        <w:t>03.03.2017</w:t>
      </w:r>
      <w:r w:rsidR="004D6A8D" w:rsidRPr="00225252">
        <w:rPr>
          <w:sz w:val="28"/>
          <w:szCs w:val="28"/>
        </w:rPr>
        <w:t>)</w:t>
      </w:r>
      <w:r w:rsidR="0062544F" w:rsidRPr="00225252">
        <w:rPr>
          <w:sz w:val="28"/>
          <w:szCs w:val="28"/>
        </w:rPr>
        <w:t>,</w:t>
      </w:r>
      <w:r w:rsidR="00EF52D9" w:rsidRPr="00225252">
        <w:rPr>
          <w:sz w:val="28"/>
          <w:szCs w:val="28"/>
        </w:rPr>
        <w:t xml:space="preserve"> </w:t>
      </w:r>
      <w:r w:rsidR="00EF52D9" w:rsidRPr="00225252">
        <w:rPr>
          <w:b/>
          <w:sz w:val="28"/>
          <w:szCs w:val="28"/>
        </w:rPr>
        <w:t xml:space="preserve">Совет депутатов </w:t>
      </w:r>
      <w:r w:rsidR="00253F02" w:rsidRPr="00225252">
        <w:rPr>
          <w:b/>
          <w:sz w:val="28"/>
          <w:szCs w:val="28"/>
        </w:rPr>
        <w:t xml:space="preserve">муниципального округа Капотня </w:t>
      </w:r>
      <w:r w:rsidR="00EF52D9" w:rsidRPr="00225252">
        <w:rPr>
          <w:b/>
          <w:sz w:val="28"/>
          <w:szCs w:val="28"/>
        </w:rPr>
        <w:t>решил</w:t>
      </w:r>
      <w:r w:rsidR="00EF52D9" w:rsidRPr="00225252">
        <w:rPr>
          <w:sz w:val="28"/>
          <w:szCs w:val="28"/>
        </w:rPr>
        <w:t>:</w:t>
      </w:r>
    </w:p>
    <w:p w:rsidR="006A49DB" w:rsidRPr="00225252" w:rsidRDefault="006004D2" w:rsidP="00A81460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225252">
        <w:rPr>
          <w:bCs/>
          <w:sz w:val="28"/>
          <w:szCs w:val="28"/>
        </w:rPr>
        <w:t>Согласовать</w:t>
      </w:r>
      <w:r w:rsidR="006A49DB" w:rsidRPr="00225252">
        <w:rPr>
          <w:bCs/>
          <w:sz w:val="28"/>
          <w:szCs w:val="28"/>
        </w:rPr>
        <w:t xml:space="preserve"> </w:t>
      </w:r>
      <w:r w:rsidR="00BE4C7B">
        <w:rPr>
          <w:bCs/>
          <w:sz w:val="28"/>
          <w:szCs w:val="28"/>
        </w:rPr>
        <w:t>направление</w:t>
      </w:r>
      <w:r w:rsidR="00C15DBB" w:rsidRPr="00225252">
        <w:rPr>
          <w:bCs/>
          <w:sz w:val="28"/>
          <w:szCs w:val="28"/>
        </w:rPr>
        <w:t xml:space="preserve"> </w:t>
      </w:r>
      <w:r w:rsidR="00BE4C7B" w:rsidRPr="00225252">
        <w:rPr>
          <w:bCs/>
          <w:sz w:val="28"/>
          <w:szCs w:val="28"/>
        </w:rPr>
        <w:t>средств стимулирования управы района Капотня города Москвы</w:t>
      </w:r>
      <w:r w:rsidR="007B24A6">
        <w:rPr>
          <w:bCs/>
          <w:sz w:val="28"/>
          <w:szCs w:val="28"/>
        </w:rPr>
        <w:t xml:space="preserve"> в 2017</w:t>
      </w:r>
      <w:r w:rsidR="00BE4C7B">
        <w:rPr>
          <w:bCs/>
          <w:sz w:val="28"/>
          <w:szCs w:val="28"/>
        </w:rPr>
        <w:t xml:space="preserve"> году</w:t>
      </w:r>
      <w:r w:rsidR="00BE4C7B" w:rsidRPr="00225252">
        <w:rPr>
          <w:bCs/>
          <w:sz w:val="28"/>
          <w:szCs w:val="28"/>
        </w:rPr>
        <w:t xml:space="preserve"> </w:t>
      </w:r>
      <w:r w:rsidR="006A49DB" w:rsidRPr="00225252">
        <w:rPr>
          <w:bCs/>
          <w:sz w:val="28"/>
          <w:szCs w:val="28"/>
        </w:rPr>
        <w:t>на реализацию</w:t>
      </w:r>
      <w:r w:rsidR="005F4886" w:rsidRPr="00225252">
        <w:rPr>
          <w:bCs/>
          <w:sz w:val="28"/>
          <w:szCs w:val="28"/>
        </w:rPr>
        <w:t xml:space="preserve"> мероприятий </w:t>
      </w:r>
      <w:r w:rsidR="006A49DB" w:rsidRPr="00225252">
        <w:rPr>
          <w:sz w:val="28"/>
          <w:szCs w:val="28"/>
        </w:rPr>
        <w:t>по благоустройству и содерж</w:t>
      </w:r>
      <w:r w:rsidR="00BE4C7B">
        <w:rPr>
          <w:sz w:val="28"/>
          <w:szCs w:val="28"/>
        </w:rPr>
        <w:t xml:space="preserve">анию территории района Капотня </w:t>
      </w:r>
      <w:r w:rsidR="006A49DB" w:rsidRPr="00225252">
        <w:rPr>
          <w:bCs/>
          <w:sz w:val="28"/>
          <w:szCs w:val="28"/>
        </w:rPr>
        <w:t>(приложение).</w:t>
      </w:r>
    </w:p>
    <w:p w:rsidR="00EF52D9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25252">
        <w:rPr>
          <w:sz w:val="28"/>
          <w:szCs w:val="28"/>
        </w:rPr>
        <w:t xml:space="preserve">2. Направить настоящее решение в </w:t>
      </w:r>
      <w:r w:rsidR="00CB2CBD" w:rsidRPr="00225252">
        <w:rPr>
          <w:sz w:val="28"/>
          <w:szCs w:val="28"/>
        </w:rPr>
        <w:t>Департамент территориальных органов исполнительной</w:t>
      </w:r>
      <w:r w:rsidR="00CB2CBD">
        <w:rPr>
          <w:sz w:val="28"/>
          <w:szCs w:val="28"/>
        </w:rPr>
        <w:t xml:space="preserve"> власти города Москвы </w:t>
      </w:r>
      <w:r w:rsidR="00CB2CBD" w:rsidRPr="00225252">
        <w:rPr>
          <w:sz w:val="28"/>
          <w:szCs w:val="28"/>
        </w:rPr>
        <w:t xml:space="preserve">и </w:t>
      </w:r>
      <w:r w:rsidRPr="00225252">
        <w:rPr>
          <w:sz w:val="28"/>
          <w:szCs w:val="28"/>
        </w:rPr>
        <w:t>управу района Капотня города Москвы</w:t>
      </w:r>
      <w:r w:rsidR="00C17474" w:rsidRPr="00225252">
        <w:rPr>
          <w:sz w:val="28"/>
          <w:szCs w:val="28"/>
        </w:rPr>
        <w:t xml:space="preserve"> </w:t>
      </w:r>
      <w:r w:rsidR="00C17474">
        <w:rPr>
          <w:sz w:val="28"/>
          <w:szCs w:val="28"/>
        </w:rPr>
        <w:t>в течение 3 дней со дня его принятия.</w:t>
      </w:r>
    </w:p>
    <w:p w:rsidR="00EF52D9" w:rsidRPr="00D03691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bookmarkStart w:id="0" w:name="_GoBack"/>
      <w:bookmarkEnd w:id="0"/>
      <w:r w:rsidR="00F8798F" w:rsidRPr="00F8798F">
        <w:fldChar w:fldCharType="begin"/>
      </w:r>
      <w:r w:rsidR="00DF6E90">
        <w:instrText xml:space="preserve"> HYPERLINK "http://www.мокапотня.рф" </w:instrText>
      </w:r>
      <w:r w:rsidR="00F8798F" w:rsidRPr="00F8798F">
        <w:fldChar w:fldCharType="separate"/>
      </w:r>
      <w:r w:rsidR="00253F02" w:rsidRPr="00253F02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253F02" w:rsidRPr="00253F02">
        <w:rPr>
          <w:rStyle w:val="a9"/>
          <w:color w:val="auto"/>
          <w:sz w:val="28"/>
          <w:szCs w:val="28"/>
          <w:u w:val="none"/>
        </w:rPr>
        <w:t>.мокапотня.рф</w:t>
      </w:r>
      <w:r w:rsidR="00F8798F">
        <w:rPr>
          <w:rStyle w:val="a9"/>
          <w:color w:val="auto"/>
          <w:sz w:val="28"/>
          <w:szCs w:val="28"/>
          <w:u w:val="none"/>
        </w:rPr>
        <w:fldChar w:fldCharType="end"/>
      </w:r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A81460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исполнением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>Ситникову Наталью Викторовну.</w:t>
      </w:r>
    </w:p>
    <w:p w:rsidR="00777002" w:rsidRDefault="00777002" w:rsidP="00A81460">
      <w:pPr>
        <w:rPr>
          <w:b/>
          <w:bCs/>
          <w:color w:val="FF0000"/>
          <w:sz w:val="28"/>
          <w:szCs w:val="28"/>
        </w:rPr>
      </w:pPr>
    </w:p>
    <w:p w:rsidR="00777002" w:rsidRDefault="00777002" w:rsidP="00A81460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777002">
          <w:headerReference w:type="default" r:id="rId12"/>
          <w:pgSz w:w="11906" w:h="16838"/>
          <w:pgMar w:top="426" w:right="746" w:bottom="142" w:left="1260" w:header="567" w:footer="708" w:gutter="0"/>
          <w:cols w:space="708"/>
          <w:docGrid w:linePitch="360"/>
        </w:sectPr>
      </w:pPr>
    </w:p>
    <w:p w:rsidR="001635EF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lastRenderedPageBreak/>
        <w:t>Приложение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к решению Совета депутатов 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>муниципального округа Капотня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от </w:t>
      </w:r>
      <w:r w:rsidR="007B24A6">
        <w:rPr>
          <w:bCs/>
          <w:sz w:val="28"/>
          <w:szCs w:val="28"/>
        </w:rPr>
        <w:t>16 марта</w:t>
      </w:r>
      <w:r w:rsidR="00A03CF7" w:rsidRPr="007C6EB2">
        <w:rPr>
          <w:bCs/>
          <w:sz w:val="28"/>
          <w:szCs w:val="28"/>
        </w:rPr>
        <w:t xml:space="preserve"> </w:t>
      </w:r>
      <w:r w:rsidR="007B24A6">
        <w:rPr>
          <w:bCs/>
          <w:sz w:val="28"/>
          <w:szCs w:val="28"/>
        </w:rPr>
        <w:t>2017</w:t>
      </w:r>
      <w:r w:rsidR="00150C70" w:rsidRPr="007C6EB2">
        <w:rPr>
          <w:bCs/>
          <w:sz w:val="28"/>
          <w:szCs w:val="28"/>
        </w:rPr>
        <w:t xml:space="preserve"> года</w:t>
      </w:r>
      <w:r w:rsidRPr="007C6EB2">
        <w:rPr>
          <w:bCs/>
          <w:sz w:val="28"/>
          <w:szCs w:val="28"/>
        </w:rPr>
        <w:t xml:space="preserve"> № </w:t>
      </w:r>
      <w:r w:rsidR="007B24A6">
        <w:rPr>
          <w:bCs/>
          <w:sz w:val="28"/>
          <w:szCs w:val="28"/>
        </w:rPr>
        <w:t>5</w:t>
      </w:r>
      <w:r w:rsidR="00A03CF7" w:rsidRPr="007C6EB2">
        <w:rPr>
          <w:bCs/>
          <w:sz w:val="28"/>
          <w:szCs w:val="28"/>
        </w:rPr>
        <w:t>/</w:t>
      </w:r>
      <w:r w:rsidR="00A81460">
        <w:rPr>
          <w:bCs/>
          <w:sz w:val="28"/>
          <w:szCs w:val="28"/>
        </w:rPr>
        <w:t>1</w:t>
      </w:r>
    </w:p>
    <w:p w:rsidR="000F29CB" w:rsidRDefault="000F29CB" w:rsidP="000F29CB">
      <w:pPr>
        <w:rPr>
          <w:b/>
          <w:bCs/>
          <w:sz w:val="28"/>
          <w:szCs w:val="28"/>
        </w:rPr>
      </w:pPr>
    </w:p>
    <w:p w:rsidR="007C6EB2" w:rsidRPr="007C6EB2" w:rsidRDefault="007C6EB2" w:rsidP="000F29CB">
      <w:pPr>
        <w:rPr>
          <w:b/>
          <w:bCs/>
          <w:sz w:val="28"/>
          <w:szCs w:val="28"/>
        </w:rPr>
      </w:pPr>
    </w:p>
    <w:p w:rsidR="00BE4C7B" w:rsidRPr="007C6EB2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 xml:space="preserve">Мероприятия по благоустройству и содержанию территории района Капотня, </w:t>
      </w:r>
    </w:p>
    <w:p w:rsidR="00BE4C7B" w:rsidRPr="007C6EB2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>за счет средств стимулирования управы рай</w:t>
      </w:r>
      <w:r w:rsidR="007B24A6">
        <w:rPr>
          <w:b/>
          <w:bCs/>
          <w:sz w:val="28"/>
          <w:szCs w:val="28"/>
        </w:rPr>
        <w:t>она Капотня города Москвы в 2017</w:t>
      </w:r>
      <w:r w:rsidRPr="007C6EB2">
        <w:rPr>
          <w:b/>
          <w:bCs/>
          <w:sz w:val="28"/>
          <w:szCs w:val="28"/>
        </w:rPr>
        <w:t xml:space="preserve"> году</w:t>
      </w:r>
    </w:p>
    <w:p w:rsidR="00CF4E5A" w:rsidRPr="00F41B89" w:rsidRDefault="00CF4E5A" w:rsidP="001635EF">
      <w:pPr>
        <w:jc w:val="center"/>
        <w:rPr>
          <w:b/>
          <w:bCs/>
        </w:rPr>
      </w:pPr>
    </w:p>
    <w:tbl>
      <w:tblPr>
        <w:tblW w:w="9719" w:type="dxa"/>
        <w:tblInd w:w="93" w:type="dxa"/>
        <w:tblLook w:val="04A0"/>
      </w:tblPr>
      <w:tblGrid>
        <w:gridCol w:w="319"/>
        <w:gridCol w:w="476"/>
        <w:gridCol w:w="472"/>
        <w:gridCol w:w="519"/>
        <w:gridCol w:w="397"/>
        <w:gridCol w:w="561"/>
        <w:gridCol w:w="525"/>
        <w:gridCol w:w="525"/>
        <w:gridCol w:w="306"/>
        <w:gridCol w:w="562"/>
        <w:gridCol w:w="416"/>
        <w:gridCol w:w="562"/>
        <w:gridCol w:w="306"/>
        <w:gridCol w:w="306"/>
        <w:gridCol w:w="306"/>
        <w:gridCol w:w="306"/>
        <w:gridCol w:w="306"/>
        <w:gridCol w:w="562"/>
        <w:gridCol w:w="416"/>
        <w:gridCol w:w="562"/>
        <w:gridCol w:w="306"/>
        <w:gridCol w:w="306"/>
        <w:gridCol w:w="306"/>
        <w:gridCol w:w="306"/>
        <w:gridCol w:w="306"/>
        <w:gridCol w:w="306"/>
        <w:gridCol w:w="306"/>
        <w:gridCol w:w="306"/>
        <w:gridCol w:w="405"/>
        <w:gridCol w:w="306"/>
        <w:gridCol w:w="405"/>
        <w:gridCol w:w="306"/>
        <w:gridCol w:w="306"/>
        <w:gridCol w:w="306"/>
        <w:gridCol w:w="306"/>
        <w:gridCol w:w="306"/>
        <w:gridCol w:w="562"/>
        <w:gridCol w:w="306"/>
        <w:gridCol w:w="306"/>
        <w:gridCol w:w="306"/>
        <w:gridCol w:w="416"/>
        <w:gridCol w:w="598"/>
      </w:tblGrid>
      <w:tr w:rsidR="007B24A6" w:rsidRPr="007B24A6" w:rsidTr="007B24A6">
        <w:trPr>
          <w:trHeight w:val="405"/>
        </w:trPr>
        <w:tc>
          <w:tcPr>
            <w:tcW w:w="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B24A6">
              <w:rPr>
                <w:b/>
                <w:bCs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B24A6">
              <w:rPr>
                <w:b/>
                <w:bCs/>
                <w:color w:val="000000"/>
                <w:sz w:val="12"/>
                <w:szCs w:val="12"/>
              </w:rPr>
              <w:t>Район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Адрес дворовой территории</w:t>
            </w:r>
          </w:p>
        </w:tc>
        <w:tc>
          <w:tcPr>
            <w:tcW w:w="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Площадь дворовой территории кв.м.</w:t>
            </w:r>
          </w:p>
        </w:tc>
        <w:tc>
          <w:tcPr>
            <w:tcW w:w="796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Виды работ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Всего стоимость, руб.</w:t>
            </w:r>
          </w:p>
        </w:tc>
      </w:tr>
      <w:tr w:rsidR="007B24A6" w:rsidRPr="007B24A6" w:rsidTr="007B24A6">
        <w:trPr>
          <w:trHeight w:val="1185"/>
        </w:trPr>
        <w:tc>
          <w:tcPr>
            <w:tcW w:w="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Ремонт асфальтовых покрытий (кв.м.)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Замена бортового камня (п.м.)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Контейнерные площадки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Детские площадки</w:t>
            </w:r>
          </w:p>
        </w:tc>
        <w:tc>
          <w:tcPr>
            <w:tcW w:w="2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Спортивные площадки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Площадки для выгула собак</w:t>
            </w: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Ремонт газона (кв.м)</w:t>
            </w: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Посадка деревьев (шт.)</w:t>
            </w: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 xml:space="preserve">Посадка кустарников (шт.)     </w:t>
            </w: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Устройство цветников (кв.м.)</w:t>
            </w: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Установка МАФ, ед.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Ремонт ограждений (п.м.)</w:t>
            </w: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Устройство новых ограждений (п.м.)</w:t>
            </w: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Устройство автостоянок (маш/мест)</w:t>
            </w: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Освещение дворовых территорий (ед.)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Прочие работы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B24A6" w:rsidRPr="007B24A6" w:rsidTr="007B24A6">
        <w:trPr>
          <w:trHeight w:val="1575"/>
        </w:trPr>
        <w:tc>
          <w:tcPr>
            <w:tcW w:w="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Ремонт (шт.)</w:t>
            </w:r>
          </w:p>
        </w:tc>
        <w:tc>
          <w:tcPr>
            <w:tcW w:w="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Устройство новых (шт.)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Ремонт (кв.м)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,в том числе</w:t>
            </w: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Устройство новых (кв.м)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,в том числе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Ремонт (кв.м)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,в том числе</w:t>
            </w: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Устройство новых (кв.м)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,в том числе</w:t>
            </w:r>
          </w:p>
        </w:tc>
        <w:tc>
          <w:tcPr>
            <w:tcW w:w="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Ремонт (кв.м)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,в том числе</w:t>
            </w:r>
          </w:p>
        </w:tc>
        <w:tc>
          <w:tcPr>
            <w:tcW w:w="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Устройство новых (кв.м)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в том числе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B24A6" w:rsidRPr="007B24A6" w:rsidTr="007B24A6">
        <w:trPr>
          <w:trHeight w:val="3285"/>
        </w:trPr>
        <w:tc>
          <w:tcPr>
            <w:tcW w:w="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установка МАФ, ед.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устройство резинового покрытия, кв.м.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устройство иного покрытия, кв.м.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установка МАФ, ед.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устройство резинового покрытия, кв.м.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устройство иного покрытия, кв.м.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установка МАФ, ед.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устройство резинового покрытия, кв.м.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устройство искусственных газонов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устройство иного покрытия, кв.м.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установка МАФ, ед.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устройство резинового покрытия, кв.м.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устройство искусственных газонов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устройство иного покрытия, кв.м.</w:t>
            </w:r>
          </w:p>
        </w:tc>
        <w:tc>
          <w:tcPr>
            <w:tcW w:w="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установка МАФ, ед.</w:t>
            </w:r>
          </w:p>
        </w:tc>
        <w:tc>
          <w:tcPr>
            <w:tcW w:w="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установка МАФ, ед.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B24A6" w:rsidRPr="007B24A6" w:rsidTr="007B24A6">
        <w:trPr>
          <w:trHeight w:val="405"/>
        </w:trPr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36</w:t>
            </w:r>
          </w:p>
        </w:tc>
      </w:tr>
      <w:tr w:rsidR="007B24A6" w:rsidRPr="007B24A6" w:rsidTr="007B24A6">
        <w:trPr>
          <w:trHeight w:val="405"/>
        </w:trPr>
        <w:tc>
          <w:tcPr>
            <w:tcW w:w="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Капотня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5 квартал, д.5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Объем работ</w:t>
            </w:r>
          </w:p>
        </w:tc>
        <w:tc>
          <w:tcPr>
            <w:tcW w:w="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10367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1 000,00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75,00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400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400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172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</w:tr>
      <w:tr w:rsidR="007B24A6" w:rsidRPr="007B24A6" w:rsidTr="007B24A6">
        <w:trPr>
          <w:trHeight w:val="405"/>
        </w:trPr>
        <w:tc>
          <w:tcPr>
            <w:tcW w:w="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руб.</w:t>
            </w:r>
          </w:p>
        </w:tc>
        <w:tc>
          <w:tcPr>
            <w:tcW w:w="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923 674,79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103 184,12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2 495 283,28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1 424 770</w:t>
            </w:r>
            <w:r w:rsidRPr="007B24A6">
              <w:rPr>
                <w:sz w:val="12"/>
                <w:szCs w:val="12"/>
              </w:rPr>
              <w:lastRenderedPageBreak/>
              <w:t>,71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lastRenderedPageBreak/>
              <w:t>1 070 512,57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548 407,30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199 869,49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4 270 418,98</w:t>
            </w:r>
          </w:p>
        </w:tc>
      </w:tr>
      <w:tr w:rsidR="007B24A6" w:rsidRPr="007B24A6" w:rsidTr="007B24A6">
        <w:trPr>
          <w:trHeight w:val="405"/>
        </w:trPr>
        <w:tc>
          <w:tcPr>
            <w:tcW w:w="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расценку за единицу</w:t>
            </w:r>
          </w:p>
        </w:tc>
        <w:tc>
          <w:tcPr>
            <w:tcW w:w="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923,67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1 375,79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6 238,21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74 987,93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2 676,28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3 188,41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</w:tr>
      <w:tr w:rsidR="007B24A6" w:rsidRPr="007B24A6" w:rsidTr="007B24A6">
        <w:trPr>
          <w:trHeight w:val="405"/>
        </w:trPr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Капотня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 квартал, д.12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Объем работ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9588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905,00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30,00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235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288,00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288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67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</w:tr>
      <w:tr w:rsidR="007B24A6" w:rsidRPr="007B24A6" w:rsidTr="007B24A6">
        <w:trPr>
          <w:trHeight w:val="405"/>
        </w:trPr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руб.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1 033 021,68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45 065,70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124 655,44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1 454 660,05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811 828,44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642 831,60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1 898 844,17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1 106 270,00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792 574,17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124 003,54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321 590,37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5 001 840,95</w:t>
            </w:r>
          </w:p>
        </w:tc>
      </w:tr>
      <w:tr w:rsidR="007B24A6" w:rsidRPr="007B24A6" w:rsidTr="007B24A6">
        <w:trPr>
          <w:trHeight w:val="405"/>
        </w:trPr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расценку за единицу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1 141,46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1 502,19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124 655,44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6 190,04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135 304,74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2 735,45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6 593,21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100 570,00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2 751,99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1 850,80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</w:tr>
      <w:tr w:rsidR="007B24A6" w:rsidRPr="007B24A6" w:rsidTr="007B24A6">
        <w:trPr>
          <w:trHeight w:val="405"/>
        </w:trPr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Капотня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 квартал, д.1,2,9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Объем работ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22883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1 184,00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200,00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617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617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223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379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</w:tr>
      <w:tr w:rsidR="007B24A6" w:rsidRPr="007B24A6" w:rsidTr="007B24A6">
        <w:trPr>
          <w:trHeight w:val="405"/>
        </w:trPr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руб.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1 019 817,17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295 307,68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179 944,88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3 072 218,71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1 637 187,05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1 435 031,66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852 486,93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319 558,04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532 928,89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1 059 318,40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1 628 684,02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8 107 777,79</w:t>
            </w:r>
          </w:p>
        </w:tc>
      </w:tr>
      <w:tr w:rsidR="007B24A6" w:rsidRPr="007B24A6" w:rsidTr="007B24A6">
        <w:trPr>
          <w:trHeight w:val="405"/>
        </w:trPr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расценку за единицу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861,33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1 476,54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89 972,45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4 979,28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56 454,73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2 325,82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3 822,81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26 629,84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2 389,82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2 795,04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color w:val="000000"/>
                <w:sz w:val="12"/>
                <w:szCs w:val="12"/>
              </w:rPr>
            </w:pPr>
            <w:r w:rsidRPr="007B24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sz w:val="12"/>
                <w:szCs w:val="12"/>
              </w:rPr>
            </w:pPr>
            <w:r w:rsidRPr="007B24A6">
              <w:rPr>
                <w:sz w:val="12"/>
                <w:szCs w:val="12"/>
              </w:rPr>
              <w:t> </w:t>
            </w:r>
          </w:p>
        </w:tc>
      </w:tr>
      <w:tr w:rsidR="007B24A6" w:rsidRPr="007B24A6" w:rsidTr="007B24A6">
        <w:trPr>
          <w:trHeight w:val="405"/>
        </w:trPr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B24A6">
              <w:rPr>
                <w:b/>
                <w:bCs/>
                <w:color w:val="000000"/>
                <w:sz w:val="12"/>
                <w:szCs w:val="12"/>
              </w:rPr>
              <w:t>Итого по району: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Объем работ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3089,00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305,00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3,00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1252,00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1252,00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511,00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511,00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618,00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7B24A6" w:rsidRPr="007B24A6" w:rsidTr="007B24A6">
        <w:trPr>
          <w:trHeight w:val="405"/>
        </w:trPr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руб.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2976513,64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443557,50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304600,32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7022162,04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3148375,83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2751331,10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1325503,06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1731729,24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17380037,72</w:t>
            </w:r>
          </w:p>
        </w:tc>
      </w:tr>
      <w:tr w:rsidR="007B24A6" w:rsidRPr="007B24A6" w:rsidTr="007B24A6">
        <w:trPr>
          <w:trHeight w:val="630"/>
        </w:trPr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расценку за единицу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A6" w:rsidRPr="007B24A6" w:rsidRDefault="007B24A6" w:rsidP="007B24A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963,58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1454,29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101533,44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5608,76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2514,68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5384,21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2593,94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2802,15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A6" w:rsidRPr="007B24A6" w:rsidRDefault="007B24A6" w:rsidP="007B24A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4A6">
              <w:rPr>
                <w:b/>
                <w:bCs/>
                <w:sz w:val="12"/>
                <w:szCs w:val="12"/>
              </w:rPr>
              <w:t> </w:t>
            </w:r>
          </w:p>
        </w:tc>
      </w:tr>
    </w:tbl>
    <w:p w:rsidR="001635EF" w:rsidRPr="007B24A6" w:rsidRDefault="001635EF" w:rsidP="0010050F">
      <w:pPr>
        <w:rPr>
          <w:bCs/>
          <w:sz w:val="16"/>
          <w:szCs w:val="16"/>
        </w:rPr>
      </w:pPr>
    </w:p>
    <w:sectPr w:rsidR="001635EF" w:rsidRPr="007B24A6" w:rsidSect="00F26B38">
      <w:pgSz w:w="16838" w:h="11906" w:orient="landscape"/>
      <w:pgMar w:top="426" w:right="425" w:bottom="748" w:left="23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2B" w:rsidRDefault="00FD212B" w:rsidP="00C17474">
      <w:r>
        <w:separator/>
      </w:r>
    </w:p>
  </w:endnote>
  <w:endnote w:type="continuationSeparator" w:id="1">
    <w:p w:rsidR="00FD212B" w:rsidRDefault="00FD212B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2B" w:rsidRDefault="00FD212B" w:rsidP="00C17474">
      <w:r>
        <w:separator/>
      </w:r>
    </w:p>
  </w:footnote>
  <w:footnote w:type="continuationSeparator" w:id="1">
    <w:p w:rsidR="00FD212B" w:rsidRDefault="00FD212B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Pr="00A30C4D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2665E"/>
    <w:rsid w:val="00027535"/>
    <w:rsid w:val="00032F7C"/>
    <w:rsid w:val="00034914"/>
    <w:rsid w:val="000772A9"/>
    <w:rsid w:val="00096BE6"/>
    <w:rsid w:val="00097BD7"/>
    <w:rsid w:val="000A3613"/>
    <w:rsid w:val="000C5E95"/>
    <w:rsid w:val="000C6FE4"/>
    <w:rsid w:val="000D5805"/>
    <w:rsid w:val="000F29CB"/>
    <w:rsid w:val="000F5228"/>
    <w:rsid w:val="0010050F"/>
    <w:rsid w:val="00104434"/>
    <w:rsid w:val="0013568D"/>
    <w:rsid w:val="00150C70"/>
    <w:rsid w:val="001635EF"/>
    <w:rsid w:val="00180155"/>
    <w:rsid w:val="001C29B3"/>
    <w:rsid w:val="001D50D1"/>
    <w:rsid w:val="001D5AC3"/>
    <w:rsid w:val="00201450"/>
    <w:rsid w:val="00225252"/>
    <w:rsid w:val="00225D6B"/>
    <w:rsid w:val="00243797"/>
    <w:rsid w:val="00253F02"/>
    <w:rsid w:val="00291D3F"/>
    <w:rsid w:val="002920FB"/>
    <w:rsid w:val="002922FD"/>
    <w:rsid w:val="002A2B97"/>
    <w:rsid w:val="002A5CE4"/>
    <w:rsid w:val="002B195D"/>
    <w:rsid w:val="002E1B70"/>
    <w:rsid w:val="00301ED4"/>
    <w:rsid w:val="003403FA"/>
    <w:rsid w:val="003446B0"/>
    <w:rsid w:val="00347526"/>
    <w:rsid w:val="00353CCA"/>
    <w:rsid w:val="00355A2D"/>
    <w:rsid w:val="003662F2"/>
    <w:rsid w:val="003771A5"/>
    <w:rsid w:val="003C4133"/>
    <w:rsid w:val="003D2461"/>
    <w:rsid w:val="003E704B"/>
    <w:rsid w:val="004054E4"/>
    <w:rsid w:val="00417FB9"/>
    <w:rsid w:val="004761EC"/>
    <w:rsid w:val="004954A3"/>
    <w:rsid w:val="004D0685"/>
    <w:rsid w:val="004D6A8D"/>
    <w:rsid w:val="00505CA7"/>
    <w:rsid w:val="00511D9B"/>
    <w:rsid w:val="005359D3"/>
    <w:rsid w:val="00535A1C"/>
    <w:rsid w:val="00555FD7"/>
    <w:rsid w:val="00560896"/>
    <w:rsid w:val="00587490"/>
    <w:rsid w:val="005A16EA"/>
    <w:rsid w:val="005B0CA7"/>
    <w:rsid w:val="005F4886"/>
    <w:rsid w:val="006004D2"/>
    <w:rsid w:val="0062544F"/>
    <w:rsid w:val="00646197"/>
    <w:rsid w:val="0067566C"/>
    <w:rsid w:val="006824F8"/>
    <w:rsid w:val="006A49DB"/>
    <w:rsid w:val="006A5609"/>
    <w:rsid w:val="006B2AB3"/>
    <w:rsid w:val="006D5532"/>
    <w:rsid w:val="006F0A3A"/>
    <w:rsid w:val="006F5681"/>
    <w:rsid w:val="0073372C"/>
    <w:rsid w:val="00747FB9"/>
    <w:rsid w:val="00753ABB"/>
    <w:rsid w:val="007743ED"/>
    <w:rsid w:val="00777002"/>
    <w:rsid w:val="00791E44"/>
    <w:rsid w:val="007B24A6"/>
    <w:rsid w:val="007C6EB2"/>
    <w:rsid w:val="007F7881"/>
    <w:rsid w:val="0082093F"/>
    <w:rsid w:val="00825E9A"/>
    <w:rsid w:val="0083112B"/>
    <w:rsid w:val="00841B7B"/>
    <w:rsid w:val="008B2B72"/>
    <w:rsid w:val="008C08CE"/>
    <w:rsid w:val="008C4C57"/>
    <w:rsid w:val="008E5E07"/>
    <w:rsid w:val="0092043F"/>
    <w:rsid w:val="00922D01"/>
    <w:rsid w:val="00925C28"/>
    <w:rsid w:val="00934769"/>
    <w:rsid w:val="00937228"/>
    <w:rsid w:val="00983D20"/>
    <w:rsid w:val="009A21CF"/>
    <w:rsid w:val="009D0B6B"/>
    <w:rsid w:val="009E116C"/>
    <w:rsid w:val="00A03CF7"/>
    <w:rsid w:val="00A07B7D"/>
    <w:rsid w:val="00A140E1"/>
    <w:rsid w:val="00A30C4D"/>
    <w:rsid w:val="00A30FCF"/>
    <w:rsid w:val="00A37846"/>
    <w:rsid w:val="00A43CAE"/>
    <w:rsid w:val="00A62AA7"/>
    <w:rsid w:val="00A6458C"/>
    <w:rsid w:val="00A67B7A"/>
    <w:rsid w:val="00A731AB"/>
    <w:rsid w:val="00A81460"/>
    <w:rsid w:val="00A97BFF"/>
    <w:rsid w:val="00AC11E5"/>
    <w:rsid w:val="00AC5230"/>
    <w:rsid w:val="00AC7C5B"/>
    <w:rsid w:val="00AF0FC1"/>
    <w:rsid w:val="00B16EE3"/>
    <w:rsid w:val="00B208F2"/>
    <w:rsid w:val="00B677FE"/>
    <w:rsid w:val="00B67F52"/>
    <w:rsid w:val="00BB3B79"/>
    <w:rsid w:val="00BC77F3"/>
    <w:rsid w:val="00BE4C7B"/>
    <w:rsid w:val="00C15DBB"/>
    <w:rsid w:val="00C17474"/>
    <w:rsid w:val="00C36886"/>
    <w:rsid w:val="00C41D96"/>
    <w:rsid w:val="00CA08E4"/>
    <w:rsid w:val="00CA2C27"/>
    <w:rsid w:val="00CB2CBD"/>
    <w:rsid w:val="00CE77D7"/>
    <w:rsid w:val="00CF4E5A"/>
    <w:rsid w:val="00D06B68"/>
    <w:rsid w:val="00D16437"/>
    <w:rsid w:val="00D732F0"/>
    <w:rsid w:val="00D73809"/>
    <w:rsid w:val="00D75C04"/>
    <w:rsid w:val="00D767A6"/>
    <w:rsid w:val="00D94C43"/>
    <w:rsid w:val="00DA3A20"/>
    <w:rsid w:val="00DD189F"/>
    <w:rsid w:val="00DD22E5"/>
    <w:rsid w:val="00DD39AF"/>
    <w:rsid w:val="00DF4FD7"/>
    <w:rsid w:val="00DF6E90"/>
    <w:rsid w:val="00E27324"/>
    <w:rsid w:val="00E43E06"/>
    <w:rsid w:val="00E656AB"/>
    <w:rsid w:val="00E967FE"/>
    <w:rsid w:val="00EA09B2"/>
    <w:rsid w:val="00EB3AD9"/>
    <w:rsid w:val="00EC294D"/>
    <w:rsid w:val="00EC7140"/>
    <w:rsid w:val="00EE0314"/>
    <w:rsid w:val="00EE0866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8798F"/>
    <w:rsid w:val="00FA2910"/>
    <w:rsid w:val="00FA584D"/>
    <w:rsid w:val="00FC2765"/>
    <w:rsid w:val="00FC3062"/>
    <w:rsid w:val="00FD034F"/>
    <w:rsid w:val="00FD212B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4</cp:revision>
  <cp:lastPrinted>2017-03-17T06:09:00Z</cp:lastPrinted>
  <dcterms:created xsi:type="dcterms:W3CDTF">2017-03-17T06:04:00Z</dcterms:created>
  <dcterms:modified xsi:type="dcterms:W3CDTF">2017-03-21T08:58:00Z</dcterms:modified>
</cp:coreProperties>
</file>